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34C55" w:rsidRDefault="0033002D">
      <w:pPr>
        <w:spacing w:before="240"/>
        <w:ind w:left="567" w:right="567" w:hanging="567"/>
      </w:pPr>
      <w:r>
        <w:rPr>
          <w:b/>
          <w:sz w:val="22"/>
          <w:szCs w:val="22"/>
        </w:rPr>
        <w:t>Q1.</w:t>
      </w:r>
      <w:r>
        <w:rPr>
          <w:sz w:val="22"/>
          <w:szCs w:val="22"/>
        </w:rPr>
        <w:t>(a)     Define the term absolute magnitude.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(1)</w:t>
      </w:r>
    </w:p>
    <w:p w:rsidR="00534C55" w:rsidRDefault="0033002D">
      <w:pPr>
        <w:spacing w:before="240"/>
      </w:pPr>
      <w:r>
        <w:rPr>
          <w:sz w:val="22"/>
          <w:szCs w:val="22"/>
        </w:rPr>
        <w:t>(b)     On the axes below draw the Hertzsprung-Russell (H-R) diagram, labelling the main sequence stars, giant stars and white dwarf stars. Complete the vertical axis by labelling a suitable absolute magnitude scale.</w:t>
      </w:r>
    </w:p>
    <w:p w:rsidR="00534C55" w:rsidRDefault="0033002D">
      <w:pPr>
        <w:spacing w:before="240"/>
        <w:ind w:left="1134" w:right="567" w:hanging="1134"/>
      </w:pPr>
      <w:r>
        <w:rPr>
          <w:noProof/>
        </w:rPr>
        <w:drawing>
          <wp:inline distT="0" distB="0" distL="114300" distR="114300">
            <wp:extent cx="4686300" cy="459105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59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4C55" w:rsidRDefault="0033002D">
      <w:pPr>
        <w:jc w:val="right"/>
      </w:pPr>
      <w:r>
        <w:rPr>
          <w:b/>
          <w:sz w:val="20"/>
          <w:szCs w:val="20"/>
        </w:rPr>
        <w:t>(3)</w:t>
      </w:r>
    </w:p>
    <w:p w:rsidR="00534C55" w:rsidRDefault="0033002D">
      <w:pPr>
        <w:jc w:val="right"/>
      </w:pPr>
      <w:r>
        <w:rPr>
          <w:b/>
          <w:sz w:val="20"/>
          <w:szCs w:val="20"/>
        </w:rPr>
        <w:br/>
      </w:r>
    </w:p>
    <w:p w:rsidR="00534C55" w:rsidRDefault="0033002D">
      <w:r>
        <w:rPr>
          <w:sz w:val="22"/>
          <w:szCs w:val="22"/>
        </w:rPr>
        <w:t>(c)     Label a possible positi</w:t>
      </w:r>
      <w:r>
        <w:rPr>
          <w:sz w:val="22"/>
          <w:szCs w:val="22"/>
        </w:rPr>
        <w:t>on of each of the following stars on the diagram above: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>(i)      the Sun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(1)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 xml:space="preserve">(ii)     star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sz w:val="22"/>
          <w:szCs w:val="22"/>
        </w:rPr>
        <w:t>, which has the same intrinsic brightness as the Sun, but has a significantly higher temperature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(1)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 xml:space="preserve">(iii)     star 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sz w:val="22"/>
          <w:szCs w:val="22"/>
        </w:rPr>
        <w:t xml:space="preserve">, which has a similar spectrum to the Sun, but </w:t>
      </w:r>
      <w:r>
        <w:rPr>
          <w:sz w:val="22"/>
          <w:szCs w:val="22"/>
        </w:rPr>
        <w:t>is significantly larger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(1)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 xml:space="preserve">(iv)     star 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sz w:val="22"/>
          <w:szCs w:val="22"/>
        </w:rPr>
        <w:t>, which is significantly larger than the Sun and has prominent absorption lines of neutral atoms and titanium oxide (TiO) in its spectrum.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(1)</w:t>
      </w:r>
    </w:p>
    <w:p w:rsidR="00534C55" w:rsidRDefault="0033002D">
      <w:pPr>
        <w:spacing w:before="240"/>
        <w:ind w:left="1134" w:right="567" w:hanging="567"/>
      </w:pPr>
      <w:r>
        <w:rPr>
          <w:sz w:val="22"/>
          <w:szCs w:val="22"/>
        </w:rPr>
        <w:lastRenderedPageBreak/>
        <w:t xml:space="preserve">(d)     How does the diameter of star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sz w:val="22"/>
          <w:szCs w:val="22"/>
        </w:rPr>
        <w:t>, in part (ii), compare with th</w:t>
      </w:r>
      <w:r>
        <w:rPr>
          <w:sz w:val="22"/>
          <w:szCs w:val="22"/>
        </w:rPr>
        <w:t>e diameter of the Sun? Explain your answer.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(3)</w:t>
      </w:r>
    </w:p>
    <w:p w:rsidR="00534C55" w:rsidRDefault="00534C55">
      <w:pPr>
        <w:jc w:val="right"/>
      </w:pPr>
    </w:p>
    <w:p w:rsidR="00534C55" w:rsidRDefault="0033002D">
      <w:pPr>
        <w:spacing w:before="240"/>
        <w:ind w:left="1134" w:right="567" w:hanging="567"/>
      </w:pPr>
      <w:r>
        <w:rPr>
          <w:sz w:val="22"/>
          <w:szCs w:val="22"/>
        </w:rPr>
        <w:t>(e)     Deneb is the brightest star in the constellation Cygnus.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>(i)      The black-body radiation curve for Deneb shows a peak at a wavelength</w:t>
      </w:r>
      <w:r>
        <w:rPr>
          <w:sz w:val="22"/>
          <w:szCs w:val="22"/>
        </w:rPr>
        <w:br/>
        <w:t>of 3.4 × 10</w:t>
      </w:r>
      <w:r>
        <w:rPr>
          <w:sz w:val="14"/>
          <w:szCs w:val="14"/>
          <w:vertAlign w:val="superscript"/>
        </w:rPr>
        <w:t>–7</w:t>
      </w:r>
      <w:r>
        <w:rPr>
          <w:sz w:val="22"/>
          <w:szCs w:val="22"/>
        </w:rPr>
        <w:t xml:space="preserve"> m. Calculate the black-body temperature of Deneb.</w:t>
      </w:r>
      <w:r>
        <w:rPr>
          <w:sz w:val="22"/>
          <w:szCs w:val="22"/>
        </w:rPr>
        <w:t xml:space="preserve"> Give your</w:t>
      </w:r>
      <w:r>
        <w:rPr>
          <w:sz w:val="22"/>
          <w:szCs w:val="22"/>
        </w:rPr>
        <w:br/>
        <w:t>answer to an appropriate number of significant figures.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right="2098"/>
        <w:jc w:val="right"/>
      </w:pPr>
      <w:r>
        <w:rPr>
          <w:sz w:val="22"/>
          <w:szCs w:val="22"/>
        </w:rPr>
        <w:t>answer = ........................................K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(3)</w:t>
      </w:r>
    </w:p>
    <w:p w:rsidR="00534C55" w:rsidRDefault="0033002D">
      <w:pPr>
        <w:jc w:val="right"/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>(ii)     The power output of Deneb is 70000 times greater than the Sun. Calculate the radius of Deneb.</w:t>
      </w:r>
    </w:p>
    <w:p w:rsidR="00534C55" w:rsidRDefault="0033002D">
      <w:pPr>
        <w:spacing w:before="240"/>
        <w:ind w:left="2268" w:right="567" w:hanging="566"/>
      </w:pPr>
      <w:r>
        <w:rPr>
          <w:sz w:val="22"/>
          <w:szCs w:val="22"/>
        </w:rPr>
        <w:t>surface temperature of the Sun = 5700K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33002D">
      <w:pPr>
        <w:spacing w:before="240"/>
        <w:ind w:right="2098"/>
        <w:jc w:val="right"/>
      </w:pPr>
      <w:r>
        <w:rPr>
          <w:sz w:val="22"/>
          <w:szCs w:val="22"/>
        </w:rPr>
        <w:t>answer = .......................................m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(3)</w:t>
      </w:r>
    </w:p>
    <w:p w:rsidR="00534C55" w:rsidRDefault="0033002D">
      <w:pPr>
        <w:jc w:val="right"/>
      </w:pP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br/>
      </w:r>
    </w:p>
    <w:p w:rsidR="00534C55" w:rsidRDefault="0033002D">
      <w:pPr>
        <w:spacing w:before="240"/>
        <w:ind w:left="1134" w:right="567" w:hanging="567"/>
      </w:pPr>
      <w:r>
        <w:rPr>
          <w:sz w:val="22"/>
          <w:szCs w:val="22"/>
        </w:rPr>
        <w:t>(f)     The spectrum of Deneb contains Hydrogen Balmer absorption lines. Describe how Hydrogen Balmer absorption lines are produced in the spectrum of a star.</w:t>
      </w:r>
    </w:p>
    <w:p w:rsidR="00534C55" w:rsidRDefault="0033002D">
      <w:pPr>
        <w:spacing w:before="240"/>
        <w:ind w:left="1701" w:right="567" w:hanging="567"/>
      </w:pPr>
      <w:r>
        <w:rPr>
          <w:sz w:val="22"/>
          <w:szCs w:val="22"/>
        </w:rPr>
        <w:t>The quality of your written communication will be assessed in this question.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(6)</w:t>
      </w:r>
    </w:p>
    <w:p w:rsidR="00534C55" w:rsidRDefault="0033002D">
      <w:pPr>
        <w:jc w:val="right"/>
      </w:pPr>
      <w:r>
        <w:rPr>
          <w:b/>
          <w:sz w:val="20"/>
          <w:szCs w:val="20"/>
        </w:rPr>
        <w:t>(Total 23 marks)</w:t>
      </w:r>
    </w:p>
    <w:p w:rsidR="00534C55" w:rsidRDefault="0033002D">
      <w:pPr>
        <w:spacing w:before="240"/>
        <w:ind w:left="567" w:right="567" w:hanging="567"/>
      </w:pPr>
      <w:r>
        <w:rPr>
          <w:sz w:val="22"/>
          <w:szCs w:val="22"/>
        </w:rPr>
        <w:t> </w:t>
      </w:r>
    </w:p>
    <w:p w:rsidR="00534C55" w:rsidRDefault="00534C55">
      <w:pPr>
        <w:spacing w:before="240"/>
        <w:ind w:left="567" w:right="567" w:hanging="567"/>
      </w:pPr>
    </w:p>
    <w:p w:rsidR="00534C55" w:rsidRDefault="0033002D">
      <w:r>
        <w:rPr>
          <w:sz w:val="16"/>
          <w:szCs w:val="16"/>
        </w:rPr>
        <w:br/>
      </w:r>
      <w:bookmarkStart w:id="0" w:name="_GoBack"/>
      <w:bookmarkEnd w:id="0"/>
    </w:p>
    <w:sectPr w:rsidR="00534C55">
      <w:headerReference w:type="default" r:id="rId7"/>
      <w:footerReference w:type="default" r:id="rId8"/>
      <w:pgSz w:w="11907" w:h="16839"/>
      <w:pgMar w:top="1134" w:right="567" w:bottom="113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002D">
      <w:r>
        <w:separator/>
      </w:r>
    </w:p>
  </w:endnote>
  <w:endnote w:type="continuationSeparator" w:id="0">
    <w:p w:rsidR="00000000" w:rsidRDefault="0033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C55" w:rsidRDefault="0033002D">
    <w:pPr>
      <w:spacing w:after="720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002D">
      <w:r>
        <w:separator/>
      </w:r>
    </w:p>
  </w:footnote>
  <w:footnote w:type="continuationSeparator" w:id="0">
    <w:p w:rsidR="00000000" w:rsidRDefault="00330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C55" w:rsidRDefault="0033002D">
    <w:pPr>
      <w:spacing w:before="820" w:after="100"/>
      <w:jc w:val="right"/>
    </w:pPr>
    <w:r>
      <w:rPr>
        <w:color w:val="A6A6A6"/>
        <w:sz w:val="20"/>
        <w:szCs w:val="20"/>
      </w:rPr>
      <w:t>Littleover Community</w:t>
    </w:r>
    <w:r>
      <w:rPr>
        <w:color w:val="A6A6A6"/>
        <w:sz w:val="20"/>
        <w:szCs w:val="20"/>
      </w:rPr>
      <w:t xml:space="preserve">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4C55"/>
    <w:rsid w:val="0033002D"/>
    <w:rsid w:val="0053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28A534-7917-4392-AF0F-D35E3E73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color w:val="000000"/>
      <w:sz w:val="28"/>
      <w:szCs w:val="28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color w:val="000000"/>
      <w:sz w:val="32"/>
      <w:szCs w:val="3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1427</Characters>
  <Application>Microsoft Office Word</Application>
  <DocSecurity>0</DocSecurity>
  <Lines>11</Lines>
  <Paragraphs>3</Paragraphs>
  <ScaleCrop>false</ScaleCrop>
  <Company>Littleover Community School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 Toogood</cp:lastModifiedBy>
  <cp:revision>2</cp:revision>
  <dcterms:created xsi:type="dcterms:W3CDTF">2019-03-11T10:41:00Z</dcterms:created>
  <dcterms:modified xsi:type="dcterms:W3CDTF">2019-03-11T10:42:00Z</dcterms:modified>
</cp:coreProperties>
</file>