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F044A" w:rsidRDefault="001B6F08">
      <w:pPr>
        <w:spacing w:after="0" w:line="240" w:lineRule="auto"/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 xml:space="preserve">Projectile Motion Exam Questions  </w:t>
      </w:r>
    </w:p>
    <w:p w:rsidR="004F044A" w:rsidRDefault="001B6F08">
      <w:pPr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Q1.</w:t>
      </w:r>
      <w:r>
        <w:rPr>
          <w:rFonts w:ascii="Arial" w:eastAsia="Arial" w:hAnsi="Arial" w:cs="Arial"/>
        </w:rPr>
        <w:t>The diagram below shows two different rifles being fired horizontally from a height of 1.5 m above ground level.</w:t>
      </w:r>
      <w:r>
        <w:rPr>
          <w:rFonts w:ascii="Arial" w:eastAsia="Arial" w:hAnsi="Arial" w:cs="Arial"/>
        </w:rPr>
        <w:br/>
        <w:t>Assume the air resistance experienced by the bullets is negligible.</w:t>
      </w:r>
    </w:p>
    <w:p w:rsidR="004F044A" w:rsidRDefault="001B6F08">
      <w:pPr>
        <w:spacing w:before="240" w:after="0" w:line="240" w:lineRule="auto"/>
        <w:ind w:left="567" w:right="567" w:hanging="56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GB"/>
        </w:rPr>
        <w:drawing>
          <wp:inline distT="0" distB="0" distL="0" distR="0">
            <wp:extent cx="2149320" cy="161199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9320" cy="16119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044A" w:rsidRDefault="001B6F08">
      <w:pPr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(a)     When rifle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</w:rPr>
        <w:t xml:space="preserve"> is fired, the bullet has a horizontal velocity of 430 m s</w:t>
      </w:r>
      <w:r w:rsidRPr="001B6F08">
        <w:rPr>
          <w:rFonts w:ascii="Arial Unicode MS" w:eastAsia="Arial Unicode MS" w:hAnsi="Arial Unicode MS" w:cs="Arial Unicode MS"/>
          <w:vertAlign w:val="superscript"/>
        </w:rPr>
        <w:t>−</w:t>
      </w:r>
      <w:r w:rsidRPr="001B6F08">
        <w:rPr>
          <w:rFonts w:ascii="Arial Unicode MS" w:eastAsia="Arial Unicode MS" w:hAnsi="Arial Unicode MS" w:cs="Arial Unicode MS"/>
          <w:vertAlign w:val="superscript"/>
        </w:rPr>
        <w:t>1</w:t>
      </w:r>
      <w:r>
        <w:rPr>
          <w:rFonts w:ascii="Arial" w:eastAsia="Arial" w:hAnsi="Arial" w:cs="Arial"/>
        </w:rPr>
        <w:t xml:space="preserve"> as it leaves the rifle. Assume the ground is level.</w:t>
      </w:r>
    </w:p>
    <w:p w:rsidR="004F044A" w:rsidRDefault="001B6F08">
      <w:pPr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(i)      Calculate the time that the bullet is in the air before it hits the ground.</w:t>
      </w:r>
    </w:p>
    <w:p w:rsidR="004F044A" w:rsidRDefault="001B6F08">
      <w:pPr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(2)</w:t>
      </w:r>
    </w:p>
    <w:p w:rsidR="004F044A" w:rsidRDefault="001B6F08">
      <w:pPr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(ii)     Calculate the horizontal distance travelled b</w:t>
      </w:r>
      <w:r>
        <w:rPr>
          <w:rFonts w:ascii="Arial" w:eastAsia="Arial" w:hAnsi="Arial" w:cs="Arial"/>
        </w:rPr>
        <w:t>y the bullet before it hits the ground. </w:t>
      </w:r>
    </w:p>
    <w:p w:rsidR="004F044A" w:rsidRDefault="001B6F08">
      <w:pPr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(1)</w:t>
      </w:r>
    </w:p>
    <w:p w:rsidR="004F044A" w:rsidRDefault="004F044A">
      <w:pPr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</w:p>
    <w:p w:rsidR="004F044A" w:rsidRDefault="001B6F08">
      <w:pPr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(b)     Rifle </w:t>
      </w:r>
      <w:r>
        <w:rPr>
          <w:rFonts w:ascii="Arial" w:eastAsia="Arial" w:hAnsi="Arial" w:cs="Arial"/>
          <w:b/>
        </w:rPr>
        <w:t>B</w:t>
      </w:r>
      <w:r>
        <w:rPr>
          <w:rFonts w:ascii="Arial" w:eastAsia="Arial" w:hAnsi="Arial" w:cs="Arial"/>
        </w:rPr>
        <w:t xml:space="preserve"> is fired and the bullet emerges with a smaller horizontal velocity than the bullet from rifle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</w:rPr>
        <w:t>.</w:t>
      </w:r>
    </w:p>
    <w:p w:rsidR="004F044A" w:rsidRDefault="001B6F08">
      <w:pPr>
        <w:spacing w:before="240" w:after="0" w:line="240" w:lineRule="auto"/>
        <w:ind w:left="1134" w:right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Explain why the horizontal distance travelled by bullet </w:t>
      </w:r>
      <w:r>
        <w:rPr>
          <w:rFonts w:ascii="Arial" w:eastAsia="Arial" w:hAnsi="Arial" w:cs="Arial"/>
          <w:b/>
        </w:rPr>
        <w:t>B</w:t>
      </w:r>
      <w:r>
        <w:rPr>
          <w:rFonts w:ascii="Arial" w:eastAsia="Arial" w:hAnsi="Arial" w:cs="Arial"/>
        </w:rPr>
        <w:t xml:space="preserve"> will be less than bullet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</w:rPr>
        <w:t>.</w:t>
      </w:r>
    </w:p>
    <w:p w:rsidR="004F044A" w:rsidRDefault="001B6F08">
      <w:pPr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(3)</w:t>
      </w:r>
    </w:p>
    <w:p w:rsidR="004F044A" w:rsidRDefault="001B6F08">
      <w:pPr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(Total</w:t>
      </w:r>
      <w:r>
        <w:rPr>
          <w:rFonts w:ascii="Arial" w:eastAsia="Arial" w:hAnsi="Arial" w:cs="Arial"/>
          <w:b/>
          <w:sz w:val="20"/>
          <w:szCs w:val="20"/>
        </w:rPr>
        <w:t xml:space="preserve"> 6 marks)</w:t>
      </w:r>
    </w:p>
    <w:p w:rsidR="004F044A" w:rsidRDefault="001B6F08">
      <w:pPr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br/>
      </w:r>
    </w:p>
    <w:p w:rsidR="004F044A" w:rsidRDefault="001B6F08">
      <w:pPr>
        <w:rPr>
          <w:rFonts w:ascii="Arial" w:eastAsia="Arial" w:hAnsi="Arial" w:cs="Arial"/>
          <w:b/>
        </w:rPr>
      </w:pPr>
      <w:r>
        <w:br w:type="page"/>
      </w:r>
    </w:p>
    <w:p w:rsidR="004F044A" w:rsidRDefault="001B6F08">
      <w:pPr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lastRenderedPageBreak/>
        <w:t>Q2.</w:t>
      </w:r>
      <w:r>
        <w:rPr>
          <w:rFonts w:ascii="Arial" w:eastAsia="Arial" w:hAnsi="Arial" w:cs="Arial"/>
        </w:rPr>
        <w:t xml:space="preserve">          A boy throws a ball vertically upwards and lets it fall to the ground. </w:t>
      </w:r>
      <w:r>
        <w:rPr>
          <w:rFonts w:ascii="Arial" w:eastAsia="Arial" w:hAnsi="Arial" w:cs="Arial"/>
          <w:b/>
        </w:rPr>
        <w:t xml:space="preserve">Figure 1 </w:t>
      </w:r>
      <w:r>
        <w:rPr>
          <w:rFonts w:ascii="Arial" w:eastAsia="Arial" w:hAnsi="Arial" w:cs="Arial"/>
        </w:rPr>
        <w:t>shows how displacement relative to the ground varies with time for the ball.</w:t>
      </w:r>
      <w:r>
        <w:rPr>
          <w:noProof/>
          <w:lang w:val="en-GB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1633855</wp:posOffset>
            </wp:positionH>
            <wp:positionV relativeFrom="paragraph">
              <wp:posOffset>595630</wp:posOffset>
            </wp:positionV>
            <wp:extent cx="3248025" cy="1460500"/>
            <wp:effectExtent l="0" t="0" r="0" b="0"/>
            <wp:wrapTopAndBottom distT="0" distB="0"/>
            <wp:docPr id="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46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F044A" w:rsidRDefault="001B6F08">
      <w:pPr>
        <w:spacing w:before="240" w:after="0" w:line="240" w:lineRule="auto"/>
        <w:ind w:left="1134" w:right="567" w:firstLine="3366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Figure 1</w:t>
      </w:r>
    </w:p>
    <w:p w:rsidR="004F044A" w:rsidRDefault="001B6F08">
      <w:pPr>
        <w:spacing w:before="240" w:after="0" w:line="240" w:lineRule="auto"/>
        <w:ind w:left="1701" w:right="567" w:hanging="113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(a)     (i)      State which feature of a displacement-time graph represents the velocity.</w:t>
      </w:r>
    </w:p>
    <w:p w:rsidR="004F044A" w:rsidRDefault="001B6F08">
      <w:pPr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(1)</w:t>
      </w:r>
    </w:p>
    <w:p w:rsidR="004F044A" w:rsidRDefault="004F044A">
      <w:pPr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</w:p>
    <w:p w:rsidR="004F044A" w:rsidRDefault="004F044A">
      <w:pPr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</w:p>
    <w:p w:rsidR="004F044A" w:rsidRDefault="001B6F08">
      <w:pPr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(ii)     On the axes below, draw the shape of the velocity-time graph for the ball between t</w:t>
      </w:r>
      <w:r>
        <w:rPr>
          <w:rFonts w:ascii="Arial" w:eastAsia="Arial" w:hAnsi="Arial" w:cs="Arial"/>
          <w:sz w:val="14"/>
          <w:szCs w:val="14"/>
          <w:vertAlign w:val="subscript"/>
        </w:rPr>
        <w:t>0</w:t>
      </w:r>
      <w:r>
        <w:rPr>
          <w:rFonts w:ascii="Arial" w:eastAsia="Arial" w:hAnsi="Arial" w:cs="Arial"/>
        </w:rPr>
        <w:t> and t</w:t>
      </w:r>
      <w:r>
        <w:rPr>
          <w:rFonts w:ascii="Arial" w:eastAsia="Arial" w:hAnsi="Arial" w:cs="Arial"/>
          <w:sz w:val="14"/>
          <w:szCs w:val="14"/>
          <w:vertAlign w:val="subscript"/>
        </w:rPr>
        <w:t>2</w:t>
      </w:r>
      <w:r>
        <w:rPr>
          <w:rFonts w:ascii="Arial" w:eastAsia="Arial" w:hAnsi="Arial" w:cs="Arial"/>
        </w:rPr>
        <w:t xml:space="preserve">. The starting point is labelled </w:t>
      </w:r>
      <w:r>
        <w:rPr>
          <w:rFonts w:ascii="Arial" w:eastAsia="Arial" w:hAnsi="Arial" w:cs="Arial"/>
          <w:b/>
        </w:rPr>
        <w:t>X</w:t>
      </w:r>
      <w:r>
        <w:rPr>
          <w:rFonts w:ascii="Arial" w:eastAsia="Arial" w:hAnsi="Arial" w:cs="Arial"/>
        </w:rPr>
        <w:t>.</w:t>
      </w:r>
    </w:p>
    <w:p w:rsidR="004F044A" w:rsidRDefault="001B6F08">
      <w:pPr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GB"/>
        </w:rPr>
        <w:drawing>
          <wp:inline distT="0" distB="0" distL="0" distR="0">
            <wp:extent cx="5257800" cy="2838450"/>
            <wp:effectExtent l="0" t="0" r="0" b="0"/>
            <wp:docPr id="4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38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044A" w:rsidRDefault="001B6F08">
      <w:pPr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(3)</w:t>
      </w:r>
    </w:p>
    <w:p w:rsidR="004F044A" w:rsidRDefault="001B6F08">
      <w:pPr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/>
      </w:r>
    </w:p>
    <w:p w:rsidR="004F044A" w:rsidRDefault="004F044A">
      <w:pPr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</w:p>
    <w:p w:rsidR="004F044A" w:rsidRDefault="001B6F08">
      <w:pPr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(Total 4 mark</w:t>
      </w:r>
      <w:r>
        <w:rPr>
          <w:rFonts w:ascii="Arial" w:eastAsia="Arial" w:hAnsi="Arial" w:cs="Arial"/>
          <w:b/>
          <w:sz w:val="20"/>
          <w:szCs w:val="20"/>
        </w:rPr>
        <w:t>s)</w:t>
      </w:r>
    </w:p>
    <w:p w:rsidR="004F044A" w:rsidRDefault="004F044A">
      <w:pPr>
        <w:spacing w:before="240" w:after="0" w:line="240" w:lineRule="auto"/>
        <w:ind w:left="567" w:right="567" w:hanging="567"/>
        <w:rPr>
          <w:rFonts w:ascii="Arial" w:eastAsia="Arial" w:hAnsi="Arial" w:cs="Arial"/>
        </w:rPr>
      </w:pPr>
    </w:p>
    <w:p w:rsidR="004F044A" w:rsidRDefault="004F044A">
      <w:pPr>
        <w:spacing w:before="240" w:after="0" w:line="240" w:lineRule="auto"/>
        <w:ind w:left="567" w:right="567" w:hanging="567"/>
        <w:rPr>
          <w:rFonts w:ascii="Arial" w:eastAsia="Arial" w:hAnsi="Arial" w:cs="Arial"/>
        </w:rPr>
      </w:pPr>
    </w:p>
    <w:p w:rsidR="004F044A" w:rsidRDefault="004F044A">
      <w:pPr>
        <w:spacing w:before="240" w:after="0" w:line="240" w:lineRule="auto"/>
        <w:ind w:left="567" w:right="567" w:hanging="567"/>
        <w:rPr>
          <w:rFonts w:ascii="Arial" w:eastAsia="Arial" w:hAnsi="Arial" w:cs="Arial"/>
        </w:rPr>
      </w:pPr>
    </w:p>
    <w:p w:rsidR="004F044A" w:rsidRDefault="004F044A">
      <w:pPr>
        <w:spacing w:before="240" w:after="0" w:line="240" w:lineRule="auto"/>
        <w:ind w:left="567" w:right="567" w:hanging="567"/>
        <w:rPr>
          <w:rFonts w:ascii="Arial" w:eastAsia="Arial" w:hAnsi="Arial" w:cs="Arial"/>
        </w:rPr>
      </w:pPr>
    </w:p>
    <w:p w:rsidR="004F044A" w:rsidRDefault="004F044A">
      <w:pPr>
        <w:spacing w:before="240" w:after="0" w:line="240" w:lineRule="auto"/>
        <w:ind w:left="567" w:right="567" w:hanging="567"/>
        <w:rPr>
          <w:rFonts w:ascii="Arial" w:eastAsia="Arial" w:hAnsi="Arial" w:cs="Arial"/>
        </w:rPr>
      </w:pPr>
    </w:p>
    <w:p w:rsidR="004F044A" w:rsidRDefault="001B6F08">
      <w:pPr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  <w:r>
        <w:rPr>
          <w:rFonts w:ascii="Arial" w:eastAsia="Arial" w:hAnsi="Arial" w:cs="Arial"/>
          <w:b/>
        </w:rPr>
        <w:t>Q3.</w:t>
      </w:r>
      <w:r>
        <w:rPr>
          <w:rFonts w:ascii="Arial" w:eastAsia="Arial" w:hAnsi="Arial" w:cs="Arial"/>
        </w:rPr>
        <w:t>          In a castle, overlooking a river, a cannon was once employed to fire at enemy ships.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>One ship was hit by a cannonball at a horizontal distance of 150 m from the cannon as shown in the figure below. The height of the cannon above the river was 67 m and the cannonball was fired horizontally.</w:t>
      </w:r>
      <w:r>
        <w:rPr>
          <w:noProof/>
          <w:lang w:val="en-GB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margin">
              <wp:posOffset>1614805</wp:posOffset>
            </wp:positionH>
            <wp:positionV relativeFrom="paragraph">
              <wp:posOffset>765175</wp:posOffset>
            </wp:positionV>
            <wp:extent cx="3291013" cy="1962150"/>
            <wp:effectExtent l="0" t="0" r="0" b="0"/>
            <wp:wrapTopAndBottom distT="0" distB="0"/>
            <wp:docPr id="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1013" cy="1962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F044A" w:rsidRDefault="001B6F08">
      <w:pPr>
        <w:spacing w:before="240" w:after="0" w:line="240" w:lineRule="auto"/>
        <w:ind w:left="1701" w:right="567" w:hanging="113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(a)     (i)      Show that the time taken for the</w:t>
      </w:r>
      <w:r>
        <w:rPr>
          <w:rFonts w:ascii="Arial" w:eastAsia="Arial" w:hAnsi="Arial" w:cs="Arial"/>
        </w:rPr>
        <w:t xml:space="preserve"> cannonball to reach the water surface after being fired from the cannon was 3.7 s. Assume the air resistance was negligible. </w:t>
      </w:r>
    </w:p>
    <w:p w:rsidR="004F044A" w:rsidRDefault="001B6F08">
      <w:pPr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(2)</w:t>
      </w:r>
    </w:p>
    <w:p w:rsidR="004F044A" w:rsidRDefault="001B6F08">
      <w:pPr>
        <w:spacing w:before="240" w:after="0" w:line="240" w:lineRule="auto"/>
        <w:ind w:left="1701" w:right="567" w:hanging="567"/>
        <w:rPr>
          <w:rFonts w:ascii="Arial" w:eastAsia="Arial" w:hAnsi="Arial" w:cs="Arial"/>
          <w:sz w:val="14"/>
          <w:szCs w:val="14"/>
          <w:vertAlign w:val="superscript"/>
        </w:rPr>
      </w:pPr>
      <w:r>
        <w:rPr>
          <w:rFonts w:ascii="Arial" w:eastAsia="Arial" w:hAnsi="Arial" w:cs="Arial"/>
        </w:rPr>
        <w:t>(ii)     Calculate the velocity at which the cannonball was fired. Give your answer to an appropriate number of significant f</w:t>
      </w:r>
      <w:r>
        <w:rPr>
          <w:rFonts w:ascii="Arial" w:eastAsia="Arial" w:hAnsi="Arial" w:cs="Arial"/>
        </w:rPr>
        <w:t>igures. </w:t>
      </w:r>
    </w:p>
    <w:p w:rsidR="004F044A" w:rsidRDefault="001B6F08">
      <w:pPr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(2)</w:t>
      </w:r>
    </w:p>
    <w:p w:rsidR="004F044A" w:rsidRDefault="001B6F08">
      <w:pPr>
        <w:spacing w:before="240" w:after="0" w:line="240" w:lineRule="auto"/>
        <w:ind w:left="1701" w:right="567" w:hanging="567"/>
        <w:rPr>
          <w:rFonts w:ascii="Arial" w:eastAsia="Arial" w:hAnsi="Arial" w:cs="Arial"/>
          <w:sz w:val="14"/>
          <w:szCs w:val="14"/>
          <w:vertAlign w:val="superscript"/>
        </w:rPr>
      </w:pPr>
      <w:r>
        <w:rPr>
          <w:rFonts w:ascii="Arial" w:eastAsia="Arial" w:hAnsi="Arial" w:cs="Arial"/>
        </w:rPr>
        <w:t>(iii)     Calculate the vertical component of velocity just before the cannonball hit the ship.</w:t>
      </w:r>
    </w:p>
    <w:p w:rsidR="004F044A" w:rsidRDefault="001B6F08">
      <w:pPr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(2)</w:t>
      </w:r>
    </w:p>
    <w:p w:rsidR="004F044A" w:rsidRDefault="001B6F08">
      <w:pPr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(iv)    By calculation or scale drawing, find the magnitude and direction of the velocity of the cannonball just before it hit the ship. </w:t>
      </w:r>
    </w:p>
    <w:p w:rsidR="004F044A" w:rsidRDefault="001B6F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(4)</w:t>
      </w:r>
    </w:p>
    <w:p w:rsidR="004F044A" w:rsidRDefault="001B6F08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</w:r>
    </w:p>
    <w:p w:rsidR="004F044A" w:rsidRDefault="001B6F08">
      <w:pPr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Q4.          </w:t>
      </w:r>
      <w:r>
        <w:rPr>
          <w:rFonts w:ascii="Arial" w:eastAsia="Arial" w:hAnsi="Arial" w:cs="Arial"/>
        </w:rPr>
        <w:t>While investigating projectile motion, a student used stroboscopic photography to determine the position of a steel ball at regular intervals as it fell under gravity. With the stroboscope flashing 20 times per second, the ball was released f</w:t>
      </w:r>
      <w:r>
        <w:rPr>
          <w:rFonts w:ascii="Arial" w:eastAsia="Arial" w:hAnsi="Arial" w:cs="Arial"/>
        </w:rPr>
        <w:t>rom rest at the top of an inclined track, and left the foot of the track at P, as shown in the diagram below.</w:t>
      </w:r>
    </w:p>
    <w:p w:rsidR="004F044A" w:rsidRDefault="001B6F08">
      <w:pPr>
        <w:spacing w:before="240" w:after="0" w:line="240" w:lineRule="auto"/>
        <w:ind w:left="567" w:right="567" w:hanging="56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GB"/>
        </w:rPr>
        <w:drawing>
          <wp:inline distT="0" distB="0" distL="0" distR="0">
            <wp:extent cx="2559085" cy="1599428"/>
            <wp:effectExtent l="0" t="0" r="0" b="0"/>
            <wp:docPr id="5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9085" cy="15994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044A" w:rsidRDefault="001B6F08">
      <w:pPr>
        <w:spacing w:before="240" w:after="0" w:line="240" w:lineRule="auto"/>
        <w:ind w:left="567" w:right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For each of the images on the photograph, the student calculated the horizontal distance,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lastRenderedPageBreak/>
        <w:t>x</w:t>
      </w:r>
      <w:r>
        <w:rPr>
          <w:rFonts w:ascii="Arial" w:eastAsia="Arial" w:hAnsi="Arial" w:cs="Arial"/>
        </w:rPr>
        <w:t xml:space="preserve">, and the vertical distance,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y</w:t>
      </w:r>
      <w:r>
        <w:rPr>
          <w:rFonts w:ascii="Arial" w:eastAsia="Arial" w:hAnsi="Arial" w:cs="Arial"/>
        </w:rPr>
        <w:t xml:space="preserve">, covered by the ball at time </w:t>
      </w:r>
      <w:r>
        <w:rPr>
          <w:rFonts w:ascii="Arial" w:eastAsia="Arial" w:hAnsi="Arial" w:cs="Arial"/>
          <w:i/>
        </w:rPr>
        <w:t xml:space="preserve">t </w:t>
      </w:r>
      <w:r>
        <w:rPr>
          <w:rFonts w:ascii="Arial" w:eastAsia="Arial" w:hAnsi="Arial" w:cs="Arial"/>
        </w:rPr>
        <w:t xml:space="preserve">after passing P. Both distances were measured from point P. He recorded his results for the distances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x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</w:rPr>
        <w:t xml:space="preserve">and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y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</w:rPr>
        <w:t>in the table.</w:t>
      </w:r>
    </w:p>
    <w:p w:rsidR="004F044A" w:rsidRDefault="001B6F08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tbl>
      <w:tblPr>
        <w:tblStyle w:val="a"/>
        <w:tblW w:w="8690" w:type="dxa"/>
        <w:tblInd w:w="20" w:type="dxa"/>
        <w:tblLayout w:type="fixed"/>
        <w:tblLook w:val="0000" w:firstRow="0" w:lastRow="0" w:firstColumn="0" w:lastColumn="0" w:noHBand="0" w:noVBand="0"/>
      </w:tblPr>
      <w:tblGrid>
        <w:gridCol w:w="1730"/>
        <w:gridCol w:w="1740"/>
        <w:gridCol w:w="1740"/>
        <w:gridCol w:w="1740"/>
        <w:gridCol w:w="1740"/>
      </w:tblGrid>
      <w:tr w:rsidR="004F044A"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image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x</w:t>
            </w:r>
            <w:r>
              <w:rPr>
                <w:rFonts w:ascii="Arial" w:eastAsia="Arial" w:hAnsi="Arial" w:cs="Arial"/>
              </w:rPr>
              <w:t>/cm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y</w:t>
            </w:r>
            <w:r>
              <w:rPr>
                <w:rFonts w:ascii="Arial" w:eastAsia="Arial" w:hAnsi="Arial" w:cs="Arial"/>
              </w:rPr>
              <w:t>/cm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</w:rPr>
              <w:t>/s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eastAsia="Arial" w:hAnsi="Arial" w:cs="Arial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y</w:t>
            </w:r>
            <w:r>
              <w:rPr>
                <w:rFonts w:ascii="Arial" w:eastAsia="Arial" w:hAnsi="Arial" w:cs="Arial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</w:rPr>
              <w:t>)/cm s</w:t>
            </w:r>
            <w:r w:rsidRPr="001B6F08">
              <w:rPr>
                <w:rFonts w:ascii="Arial" w:eastAsia="Arial" w:hAnsi="Arial" w:cs="Arial"/>
                <w:vertAlign w:val="superscript"/>
              </w:rPr>
              <w:t>–1</w:t>
            </w:r>
          </w:p>
        </w:tc>
      </w:tr>
      <w:tr w:rsidR="004F044A">
        <w:tc>
          <w:tcPr>
            <w:tcW w:w="1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11.6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ind w:right="602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</w:tr>
      <w:tr w:rsidR="004F044A">
        <w:tc>
          <w:tcPr>
            <w:tcW w:w="1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22.0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ind w:right="602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</w:tr>
      <w:tr w:rsidR="004F044A">
        <w:tc>
          <w:tcPr>
            <w:tcW w:w="1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32.4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ind w:right="602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35.0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</w:tr>
      <w:tr w:rsidR="004F044A">
        <w:tc>
          <w:tcPr>
            <w:tcW w:w="1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44.2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ind w:right="602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51.8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</w:tr>
      <w:tr w:rsidR="004F044A">
        <w:tc>
          <w:tcPr>
            <w:tcW w:w="1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54.8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ind w:right="602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71.0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</w:tr>
      <w:tr w:rsidR="004F044A">
        <w:tc>
          <w:tcPr>
            <w:tcW w:w="1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66.0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ind w:right="602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92.2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F044A" w:rsidRDefault="001B6F08">
            <w:pPr>
              <w:spacing w:before="120" w:after="12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</w:tr>
    </w:tbl>
    <w:p w:rsidR="004F044A" w:rsidRDefault="004F044A">
      <w:pPr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:rsidR="004F044A" w:rsidRDefault="001B6F08">
      <w:pPr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(a)     Using two sets of measurements from the table, calculate the horizontal component of velocity of the ball. Give a reason for your choice of measurements.</w:t>
      </w:r>
    </w:p>
    <w:p w:rsidR="004F044A" w:rsidRDefault="001B6F08">
      <w:pPr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(2)</w:t>
      </w:r>
    </w:p>
    <w:p w:rsidR="004F044A" w:rsidRDefault="004F044A">
      <w:pPr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</w:p>
    <w:p w:rsidR="004F044A" w:rsidRDefault="001B6F08">
      <w:pPr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(b)     The student worked out that the variables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y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</w:rPr>
        <w:t xml:space="preserve">and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t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</w:rPr>
        <w:t>in the experiment could be represented by</w:t>
      </w:r>
    </w:p>
    <w:p w:rsidR="004F044A" w:rsidRDefault="001B6F08">
      <w:pPr>
        <w:jc w:val="center"/>
        <w:rPr>
          <w:rFonts w:ascii="Cambria" w:eastAsia="Cambria" w:hAnsi="Cambria" w:cs="Cambria"/>
          <w:sz w:val="26"/>
          <w:szCs w:val="26"/>
        </w:rPr>
      </w:pPr>
      <m:oMathPara>
        <m:oMath>
          <m:f>
            <m:fPr>
              <m:ctrlPr>
                <w:rPr>
                  <w:rFonts w:ascii="Cambria" w:eastAsia="Cambria" w:hAnsi="Cambria" w:cs="Cambria"/>
                  <w:sz w:val="26"/>
                  <w:szCs w:val="26"/>
                </w:rPr>
              </m:ctrlPr>
            </m:fPr>
            <m:num>
              <m:r>
                <w:rPr>
                  <w:rFonts w:ascii="Cambria Math" w:eastAsia="Cambria" w:hAnsi="Cambria" w:cs="Cambria"/>
                  <w:sz w:val="26"/>
                  <w:szCs w:val="26"/>
                </w:rPr>
                <m:t>y</m:t>
              </m:r>
            </m:num>
            <m:den>
              <m:r>
                <w:rPr>
                  <w:rFonts w:ascii="Cambria Math" w:eastAsia="Cambria" w:hAnsi="Cambria" w:cs="Cambria"/>
                  <w:sz w:val="26"/>
                  <w:szCs w:val="26"/>
                </w:rPr>
                <m:t>t</m:t>
              </m:r>
            </m:den>
          </m:f>
          <m:r>
            <w:rPr>
              <w:rFonts w:ascii="Cambria" w:eastAsia="Cambria" w:hAnsi="Cambria" w:cs="Cambria"/>
              <w:sz w:val="26"/>
              <w:szCs w:val="26"/>
            </w:rPr>
            <m:t>=</m:t>
          </m:r>
          <m:r>
            <w:rPr>
              <w:rFonts w:ascii="Cambria Math" w:eastAsia="Cambria" w:hAnsi="Cambria" w:cs="Cambria"/>
              <w:sz w:val="26"/>
              <w:szCs w:val="26"/>
            </w:rPr>
            <m:t>u</m:t>
          </m:r>
          <m:r>
            <w:rPr>
              <w:rFonts w:ascii="Cambria" w:eastAsia="Cambria" w:hAnsi="Cambria" w:cs="Cambria"/>
              <w:sz w:val="26"/>
              <w:szCs w:val="26"/>
            </w:rPr>
            <m:t>+</m:t>
          </m:r>
          <m:r>
            <w:rPr>
              <w:rFonts w:ascii="Cambria Math" w:eastAsia="Cambria" w:hAnsi="Cambria" w:cs="Cambria"/>
              <w:sz w:val="26"/>
              <w:szCs w:val="26"/>
            </w:rPr>
            <m:t>kt</m:t>
          </m:r>
        </m:oMath>
      </m:oMathPara>
    </w:p>
    <w:p w:rsidR="004F044A" w:rsidRDefault="001B6F08">
      <w:pPr>
        <w:spacing w:before="240" w:after="0" w:line="240" w:lineRule="auto"/>
        <w:ind w:left="1134" w:right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where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</w:rPr>
        <w:t xml:space="preserve">and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k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</w:rPr>
        <w:t>are constants.</w:t>
      </w:r>
    </w:p>
    <w:p w:rsidR="004F044A" w:rsidRDefault="001B6F08">
      <w:pPr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(i)      Complete the table above.</w:t>
      </w:r>
    </w:p>
    <w:p w:rsidR="004F044A" w:rsidRDefault="001B6F08">
      <w:pPr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(ii)     Use the data in the table to plot a suitable graph to confirm the equation.</w:t>
      </w:r>
    </w:p>
    <w:p w:rsidR="004F044A" w:rsidRDefault="001B6F08">
      <w:pPr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(iii)     Use your graph to find the values of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</w:rPr>
        <w:t xml:space="preserve">and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k</w:t>
      </w:r>
      <w:r>
        <w:rPr>
          <w:rFonts w:ascii="Arial" w:eastAsia="Arial" w:hAnsi="Arial" w:cs="Arial"/>
        </w:rPr>
        <w:t>.</w:t>
      </w:r>
    </w:p>
    <w:p w:rsidR="004F044A" w:rsidRDefault="001B6F08">
      <w:pPr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(9)</w:t>
      </w:r>
    </w:p>
    <w:p w:rsidR="004F044A" w:rsidRDefault="001B6F08">
      <w:pPr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(c)     State the physical significance of </w:t>
      </w:r>
    </w:p>
    <w:p w:rsidR="004F044A" w:rsidRDefault="001B6F08">
      <w:pPr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u</w:t>
      </w:r>
    </w:p>
    <w:p w:rsidR="004F044A" w:rsidRDefault="001B6F08">
      <w:pPr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k</w:t>
      </w:r>
    </w:p>
    <w:p w:rsidR="004F044A" w:rsidRDefault="001B6F08">
      <w:pPr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(2)</w:t>
      </w:r>
    </w:p>
    <w:p w:rsidR="004F044A" w:rsidRDefault="001B6F08">
      <w:pPr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/>
      </w:r>
    </w:p>
    <w:p w:rsidR="004F044A" w:rsidRDefault="001B6F08">
      <w:pPr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(d)     Calculate the magnitude of the velocity of the </w:t>
      </w:r>
      <w:r>
        <w:rPr>
          <w:rFonts w:ascii="Arial" w:eastAsia="Arial" w:hAnsi="Arial" w:cs="Arial"/>
        </w:rPr>
        <w:t>ball at point P.</w:t>
      </w:r>
    </w:p>
    <w:p w:rsidR="004F044A" w:rsidRDefault="001B6F08">
      <w:pPr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(2)</w:t>
      </w:r>
    </w:p>
    <w:p w:rsidR="004F044A" w:rsidRDefault="001B6F08">
      <w:pPr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(Total 15 marks)</w:t>
      </w:r>
    </w:p>
    <w:p w:rsidR="004F044A" w:rsidRDefault="001B6F08">
      <w:pPr>
        <w:spacing w:before="240" w:after="0" w:line="240" w:lineRule="auto"/>
        <w:ind w:left="567" w:right="567" w:hanging="567"/>
      </w:pPr>
      <w:r>
        <w:rPr>
          <w:rFonts w:ascii="Arial" w:eastAsia="Arial" w:hAnsi="Arial" w:cs="Arial"/>
        </w:rPr>
        <w:t> </w:t>
      </w:r>
      <w:bookmarkStart w:id="0" w:name="_gjdgxs" w:colFirst="0" w:colLast="0"/>
      <w:bookmarkStart w:id="1" w:name="_GoBack"/>
      <w:bookmarkEnd w:id="0"/>
      <w:bookmarkEnd w:id="1"/>
      <w:r>
        <w:rPr>
          <w:rFonts w:ascii="Arial" w:eastAsia="Arial" w:hAnsi="Arial" w:cs="Arial"/>
        </w:rPr>
        <w:br/>
        <w:t> </w:t>
      </w:r>
      <w:r>
        <w:rPr>
          <w:rFonts w:ascii="Arial" w:eastAsia="Arial" w:hAnsi="Arial" w:cs="Arial"/>
          <w:sz w:val="16"/>
          <w:szCs w:val="16"/>
        </w:rPr>
        <w:t xml:space="preserve"> </w:t>
      </w:r>
    </w:p>
    <w:sectPr w:rsidR="004F044A">
      <w:headerReference w:type="default" r:id="rId11"/>
      <w:footerReference w:type="default" r:id="rId12"/>
      <w:pgSz w:w="11906" w:h="16838"/>
      <w:pgMar w:top="576" w:right="561" w:bottom="576" w:left="141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B6F08">
      <w:pPr>
        <w:spacing w:after="0" w:line="240" w:lineRule="auto"/>
      </w:pPr>
      <w:r>
        <w:separator/>
      </w:r>
    </w:p>
  </w:endnote>
  <w:endnote w:type="continuationSeparator" w:id="0">
    <w:p w:rsidR="00000000" w:rsidRDefault="001B6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44A" w:rsidRDefault="001B6F08">
    <w:pPr>
      <w:spacing w:after="720" w:line="240" w:lineRule="auto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z w:val="24"/>
        <w:szCs w:val="24"/>
      </w:rPr>
      <w:t xml:space="preserve">Page </w:t>
    </w:r>
    <w:r>
      <w:rPr>
        <w:rFonts w:ascii="Arial" w:eastAsia="Arial" w:hAnsi="Arial" w:cs="Arial"/>
        <w:sz w:val="24"/>
        <w:szCs w:val="24"/>
      </w:rPr>
      <w:fldChar w:fldCharType="begin"/>
    </w:r>
    <w:r>
      <w:rPr>
        <w:rFonts w:ascii="Arial" w:eastAsia="Arial" w:hAnsi="Arial" w:cs="Arial"/>
        <w:sz w:val="24"/>
        <w:szCs w:val="24"/>
      </w:rPr>
      <w:instrText>PAGE</w:instrText>
    </w:r>
    <w:r w:rsidR="004F4218">
      <w:rPr>
        <w:rFonts w:ascii="Arial" w:eastAsia="Arial" w:hAnsi="Arial" w:cs="Arial"/>
        <w:sz w:val="24"/>
        <w:szCs w:val="24"/>
      </w:rPr>
      <w:fldChar w:fldCharType="separate"/>
    </w:r>
    <w:r>
      <w:rPr>
        <w:rFonts w:ascii="Arial" w:eastAsia="Arial" w:hAnsi="Arial" w:cs="Arial"/>
        <w:noProof/>
        <w:sz w:val="24"/>
        <w:szCs w:val="24"/>
      </w:rPr>
      <w:t>4</w:t>
    </w:r>
    <w:r>
      <w:rPr>
        <w:rFonts w:ascii="Arial" w:eastAsia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B6F08">
      <w:pPr>
        <w:spacing w:after="0" w:line="240" w:lineRule="auto"/>
      </w:pPr>
      <w:r>
        <w:separator/>
      </w:r>
    </w:p>
  </w:footnote>
  <w:footnote w:type="continuationSeparator" w:id="0">
    <w:p w:rsidR="00000000" w:rsidRDefault="001B6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44A" w:rsidRDefault="001B6F08">
    <w:pPr>
      <w:spacing w:before="820" w:after="100" w:line="240" w:lineRule="auto"/>
      <w:jc w:val="right"/>
      <w:rPr>
        <w:rFonts w:ascii="Arial" w:eastAsia="Arial" w:hAnsi="Arial" w:cs="Arial"/>
        <w:color w:val="A6A6A6"/>
        <w:sz w:val="20"/>
        <w:szCs w:val="20"/>
      </w:rPr>
    </w:pPr>
    <w:r>
      <w:rPr>
        <w:rFonts w:ascii="Arial" w:eastAsia="Arial" w:hAnsi="Arial" w:cs="Arial"/>
        <w:color w:val="A6A6A6"/>
        <w:sz w:val="20"/>
        <w:szCs w:val="20"/>
      </w:rPr>
      <w:t>Littleover Community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F044A"/>
    <w:rsid w:val="001B6F08"/>
    <w:rsid w:val="004F044A"/>
    <w:rsid w:val="004F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DDFF8C-E754-4C7E-9DB5-F55E4D25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526</Words>
  <Characters>3002</Characters>
  <Application>Microsoft Office Word</Application>
  <DocSecurity>0</DocSecurity>
  <Lines>25</Lines>
  <Paragraphs>7</Paragraphs>
  <ScaleCrop>false</ScaleCrop>
  <Company>Littleover Community School</Company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O. Toogood</cp:lastModifiedBy>
  <cp:revision>3</cp:revision>
  <dcterms:created xsi:type="dcterms:W3CDTF">2018-10-18T07:30:00Z</dcterms:created>
  <dcterms:modified xsi:type="dcterms:W3CDTF">2018-10-18T08:42:00Z</dcterms:modified>
</cp:coreProperties>
</file>