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AD0" w:rsidRDefault="00B31AD0" w:rsidP="00AF0613">
      <w:pPr>
        <w:jc w:val="center"/>
        <w:rPr>
          <w:b/>
          <w:sz w:val="32"/>
          <w:szCs w:val="32"/>
          <w:u w:val="single"/>
        </w:rPr>
      </w:pPr>
    </w:p>
    <w:p w:rsidR="0087327D" w:rsidRPr="003F2D8E" w:rsidRDefault="00537A2F" w:rsidP="00AF0613">
      <w:pPr>
        <w:jc w:val="center"/>
        <w:rPr>
          <w:b/>
          <w:sz w:val="32"/>
          <w:szCs w:val="32"/>
          <w:u w:val="single"/>
        </w:rPr>
      </w:pPr>
      <w:r w:rsidRPr="003F2D8E">
        <w:rPr>
          <w:b/>
          <w:sz w:val="32"/>
          <w:szCs w:val="32"/>
          <w:u w:val="single"/>
        </w:rPr>
        <w:t>Using a potential divider as a voltmeter</w:t>
      </w:r>
    </w:p>
    <w:p w:rsidR="00671A35" w:rsidRPr="003F2D8E" w:rsidRDefault="00537A2F">
      <w:pPr>
        <w:rPr>
          <w:b/>
          <w:sz w:val="28"/>
          <w:szCs w:val="28"/>
        </w:rPr>
      </w:pPr>
      <w:r w:rsidRPr="003F2D8E">
        <w:rPr>
          <w:b/>
          <w:sz w:val="28"/>
          <w:szCs w:val="28"/>
        </w:rPr>
        <w:t>Circuit diagram</w:t>
      </w:r>
    </w:p>
    <w:p w:rsidR="00671A35" w:rsidRDefault="00B31AD0">
      <w:r>
        <w:rPr>
          <w:noProof/>
          <w:lang w:eastAsia="en-GB"/>
        </w:rPr>
        <w:pict>
          <v:group id="_x0000_s1027" editas="canvas" style="position:absolute;margin-left:0;margin-top:8.95pt;width:451.3pt;height:191.2pt;z-index:251657216;mso-position-horizontal-relative:char;mso-position-vertical-relative:line" coordorigin="1440,2861" coordsize="9026,38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440;top:2861;width:9026;height:3824" o:preferrelative="f">
              <v:fill o:detectmouseclick="t"/>
              <v:path o:extrusionok="t" o:connecttype="none"/>
              <o:lock v:ext="edit" text="t"/>
            </v:shape>
            <v:shape id="_x0000_s1032" type="#_x0000_t75" style="position:absolute;left:4050;top:2861;width:3810;height:3824">
              <v:imagedata r:id="rId5" o:title="" croptop="1409f" cropleft="1464f" cropright="1398f"/>
            </v:shape>
            <v:rect id="_x0000_s1033" style="position:absolute;left:5550;top:5366;width:2700;height:1319" stroked="f"/>
          </v:group>
        </w:pict>
      </w:r>
      <w:r>
        <w:rPr>
          <w:noProof/>
        </w:rPr>
        <w:pict>
          <v:shapetype id="_x0000_t202" coordsize="21600,21600" o:spt="202" path="m,l,21600r21600,l21600,xe">
            <v:stroke joinstyle="miter"/>
            <v:path gradientshapeok="t" o:connecttype="rect"/>
          </v:shapetype>
          <v:shape id="_x0000_s1029" type="#_x0000_t202" style="position:absolute;margin-left:0;margin-top:209.4pt;width:451.3pt;height:.05pt;z-index:251658240" stroked="f">
            <v:textbox style="mso-next-textbox:#_x0000_s1029;mso-fit-shape-to-text:t" inset="0,0,0,0">
              <w:txbxContent>
                <w:p w:rsidR="00AF0613" w:rsidRPr="00B07049" w:rsidRDefault="0075242D" w:rsidP="00AF0613">
                  <w:pPr>
                    <w:pStyle w:val="Caption"/>
                    <w:rPr>
                      <w:rFonts w:asciiTheme="majorHAnsi" w:hAnsiTheme="majorHAnsi" w:cs="Times New Roman"/>
                      <w:b w:val="0"/>
                      <w:i/>
                      <w:noProof/>
                      <w:color w:val="auto"/>
                    </w:rPr>
                  </w:pPr>
                  <w:r w:rsidRPr="00B07049">
                    <w:rPr>
                      <w:rFonts w:asciiTheme="majorHAnsi" w:hAnsiTheme="majorHAnsi" w:cs="Times New Roman"/>
                      <w:b w:val="0"/>
                      <w:i/>
                      <w:color w:val="auto"/>
                    </w:rPr>
                    <w:t>Diagram taken from Physics by Tom Duncan</w:t>
                  </w:r>
                </w:p>
              </w:txbxContent>
            </v:textbox>
          </v:shape>
        </w:pict>
      </w:r>
      <w:r>
        <w:rPr>
          <w:noProof/>
          <w:lang w:eastAsia="en-GB"/>
        </w:rPr>
        <w:pict>
          <v:shape id="_x0000_i1025" type="#_x0000_t75" style="width:451.5pt;height:204.75pt">
            <v:imagedata croptop="-65520f" cropbottom="65520f"/>
          </v:shape>
        </w:pict>
      </w:r>
    </w:p>
    <w:p w:rsidR="00AF0613" w:rsidRDefault="00AF0613">
      <w:pPr>
        <w:rPr>
          <w:b/>
          <w:sz w:val="28"/>
          <w:szCs w:val="28"/>
        </w:rPr>
      </w:pPr>
    </w:p>
    <w:p w:rsidR="00951E01" w:rsidRDefault="00951E01" w:rsidP="00B07049">
      <w:pPr>
        <w:pBdr>
          <w:top w:val="single" w:sz="4" w:space="1" w:color="auto"/>
          <w:left w:val="single" w:sz="4" w:space="4" w:color="auto"/>
          <w:bottom w:val="single" w:sz="4" w:space="1" w:color="auto"/>
          <w:right w:val="single" w:sz="4" w:space="4" w:color="auto"/>
        </w:pBdr>
        <w:rPr>
          <w:b/>
          <w:sz w:val="28"/>
          <w:szCs w:val="28"/>
        </w:rPr>
      </w:pPr>
      <w:r>
        <w:rPr>
          <w:b/>
          <w:sz w:val="28"/>
          <w:szCs w:val="28"/>
        </w:rPr>
        <w:t>The task</w:t>
      </w:r>
    </w:p>
    <w:p w:rsidR="00951E01" w:rsidRDefault="00951E01" w:rsidP="00B07049">
      <w:pPr>
        <w:pBdr>
          <w:top w:val="single" w:sz="4" w:space="1" w:color="auto"/>
          <w:left w:val="single" w:sz="4" w:space="4" w:color="auto"/>
          <w:bottom w:val="single" w:sz="4" w:space="1" w:color="auto"/>
          <w:right w:val="single" w:sz="4" w:space="4" w:color="auto"/>
        </w:pBdr>
        <w:rPr>
          <w:b/>
          <w:sz w:val="24"/>
          <w:szCs w:val="24"/>
        </w:rPr>
      </w:pPr>
      <w:r w:rsidRPr="00B07049">
        <w:rPr>
          <w:b/>
          <w:sz w:val="24"/>
          <w:szCs w:val="24"/>
        </w:rPr>
        <w:t>Using the information given on this sheet and the method provided</w:t>
      </w:r>
      <w:r w:rsidR="00655A0E" w:rsidRPr="00B07049">
        <w:rPr>
          <w:b/>
          <w:sz w:val="24"/>
          <w:szCs w:val="24"/>
        </w:rPr>
        <w:t>,</w:t>
      </w:r>
      <w:r w:rsidRPr="00B07049">
        <w:rPr>
          <w:b/>
          <w:sz w:val="24"/>
          <w:szCs w:val="24"/>
        </w:rPr>
        <w:t xml:space="preserve"> you need to carry out the experiment and write it up fully including a more complete explanation of the theory</w:t>
      </w:r>
      <w:r w:rsidR="00655A0E" w:rsidRPr="00B07049">
        <w:rPr>
          <w:b/>
          <w:sz w:val="24"/>
          <w:szCs w:val="24"/>
        </w:rPr>
        <w:t xml:space="preserve">, and your method. You must comment on your results, their accuracy and how they can be improved. </w:t>
      </w:r>
    </w:p>
    <w:p w:rsidR="00B07049" w:rsidRPr="00B07049" w:rsidRDefault="00B07049">
      <w:pPr>
        <w:rPr>
          <w:b/>
          <w:sz w:val="24"/>
          <w:szCs w:val="24"/>
        </w:rPr>
      </w:pPr>
    </w:p>
    <w:p w:rsidR="006E3DB8" w:rsidRPr="003F2D8E" w:rsidRDefault="006E3DB8">
      <w:pPr>
        <w:rPr>
          <w:b/>
          <w:sz w:val="28"/>
          <w:szCs w:val="28"/>
        </w:rPr>
      </w:pPr>
      <w:r w:rsidRPr="003F2D8E">
        <w:rPr>
          <w:b/>
          <w:sz w:val="28"/>
          <w:szCs w:val="28"/>
        </w:rPr>
        <w:t>The theory</w:t>
      </w:r>
    </w:p>
    <w:p w:rsidR="006E3DB8" w:rsidRPr="003F2D8E" w:rsidRDefault="006E3DB8">
      <w:pPr>
        <w:rPr>
          <w:sz w:val="24"/>
          <w:szCs w:val="24"/>
        </w:rPr>
      </w:pPr>
      <w:r w:rsidRPr="003F2D8E">
        <w:rPr>
          <w:sz w:val="24"/>
          <w:szCs w:val="24"/>
        </w:rPr>
        <w:t>The above potential divider circuit can be used as a voltmeter</w:t>
      </w:r>
      <w:r w:rsidR="001D7B6B" w:rsidRPr="003F2D8E">
        <w:rPr>
          <w:sz w:val="24"/>
          <w:szCs w:val="24"/>
        </w:rPr>
        <w:t xml:space="preserve">. When a power supply provides an </w:t>
      </w:r>
      <w:proofErr w:type="spellStart"/>
      <w:r w:rsidR="001D7B6B" w:rsidRPr="003F2D8E">
        <w:rPr>
          <w:sz w:val="24"/>
          <w:szCs w:val="24"/>
        </w:rPr>
        <w:t>emf</w:t>
      </w:r>
      <w:proofErr w:type="spellEnd"/>
      <w:r w:rsidR="001D7B6B" w:rsidRPr="003F2D8E">
        <w:rPr>
          <w:sz w:val="24"/>
          <w:szCs w:val="24"/>
        </w:rPr>
        <w:t xml:space="preserve"> to the circuit the resistance wire </w:t>
      </w:r>
      <w:r w:rsidR="00671A35" w:rsidRPr="003F2D8E">
        <w:rPr>
          <w:b/>
          <w:sz w:val="24"/>
          <w:szCs w:val="24"/>
        </w:rPr>
        <w:t>AB</w:t>
      </w:r>
      <w:r w:rsidR="00671A35" w:rsidRPr="003F2D8E">
        <w:rPr>
          <w:sz w:val="24"/>
          <w:szCs w:val="24"/>
        </w:rPr>
        <w:t xml:space="preserve"> </w:t>
      </w:r>
      <w:r w:rsidR="001D7B6B" w:rsidRPr="003F2D8E">
        <w:rPr>
          <w:sz w:val="24"/>
          <w:szCs w:val="24"/>
        </w:rPr>
        <w:t xml:space="preserve">can act as a potential divider. As the wire is uniform, the potential delivered to the second circuit </w:t>
      </w:r>
      <w:r w:rsidR="003F2D8E">
        <w:rPr>
          <w:sz w:val="24"/>
          <w:szCs w:val="24"/>
        </w:rPr>
        <w:t>(</w:t>
      </w:r>
      <w:r w:rsidR="003F2D8E" w:rsidRPr="003F2D8E">
        <w:rPr>
          <w:b/>
          <w:sz w:val="24"/>
          <w:szCs w:val="24"/>
        </w:rPr>
        <w:t>ACYX</w:t>
      </w:r>
      <w:r w:rsidR="003F2D8E">
        <w:rPr>
          <w:sz w:val="24"/>
          <w:szCs w:val="24"/>
        </w:rPr>
        <w:t xml:space="preserve">) </w:t>
      </w:r>
      <w:r w:rsidR="001D7B6B" w:rsidRPr="003F2D8E">
        <w:rPr>
          <w:sz w:val="24"/>
          <w:szCs w:val="24"/>
        </w:rPr>
        <w:t>is directly</w:t>
      </w:r>
      <w:r w:rsidR="00856E5B" w:rsidRPr="003F2D8E">
        <w:rPr>
          <w:sz w:val="24"/>
          <w:szCs w:val="24"/>
        </w:rPr>
        <w:t xml:space="preserve"> proportional </w:t>
      </w:r>
      <w:r w:rsidR="001D7B6B" w:rsidRPr="003F2D8E">
        <w:rPr>
          <w:sz w:val="24"/>
          <w:szCs w:val="24"/>
        </w:rPr>
        <w:t xml:space="preserve">to the </w:t>
      </w:r>
      <w:r w:rsidR="001D7B6B" w:rsidRPr="003F2D8E">
        <w:rPr>
          <w:b/>
          <w:i/>
          <w:sz w:val="24"/>
          <w:szCs w:val="24"/>
        </w:rPr>
        <w:t xml:space="preserve">length </w:t>
      </w:r>
      <w:r w:rsidR="00671A35" w:rsidRPr="003F2D8E">
        <w:rPr>
          <w:b/>
          <w:i/>
          <w:sz w:val="24"/>
          <w:szCs w:val="24"/>
        </w:rPr>
        <w:t>L</w:t>
      </w:r>
      <w:r w:rsidR="001D7B6B" w:rsidRPr="003F2D8E">
        <w:rPr>
          <w:sz w:val="24"/>
          <w:szCs w:val="24"/>
        </w:rPr>
        <w:t>.</w:t>
      </w:r>
    </w:p>
    <w:p w:rsidR="003F2D8E" w:rsidRPr="003F2D8E" w:rsidRDefault="00856E5B">
      <w:pPr>
        <w:rPr>
          <w:sz w:val="24"/>
          <w:szCs w:val="24"/>
        </w:rPr>
      </w:pPr>
      <w:r w:rsidRPr="003F2D8E">
        <w:rPr>
          <w:sz w:val="24"/>
          <w:szCs w:val="24"/>
        </w:rPr>
        <w:t xml:space="preserve">When we connect a cell or other known </w:t>
      </w:r>
      <w:proofErr w:type="spellStart"/>
      <w:r w:rsidRPr="003F2D8E">
        <w:rPr>
          <w:sz w:val="24"/>
          <w:szCs w:val="24"/>
        </w:rPr>
        <w:t>emf</w:t>
      </w:r>
      <w:proofErr w:type="spellEnd"/>
      <w:r w:rsidR="0075242D">
        <w:rPr>
          <w:sz w:val="24"/>
          <w:szCs w:val="24"/>
        </w:rPr>
        <w:t xml:space="preserve">, </w:t>
      </w:r>
      <w:r w:rsidR="0075242D" w:rsidRPr="0075242D">
        <w:rPr>
          <w:i/>
          <w:sz w:val="24"/>
          <w:szCs w:val="24"/>
        </w:rPr>
        <w:t>E</w:t>
      </w:r>
      <w:r w:rsidR="0075242D" w:rsidRPr="0075242D">
        <w:rPr>
          <w:sz w:val="24"/>
          <w:szCs w:val="24"/>
          <w:vertAlign w:val="subscript"/>
        </w:rPr>
        <w:t>1</w:t>
      </w:r>
      <w:r w:rsidRPr="003F2D8E">
        <w:rPr>
          <w:sz w:val="24"/>
          <w:szCs w:val="24"/>
        </w:rPr>
        <w:t xml:space="preserve"> to the second circuit</w:t>
      </w:r>
      <w:r w:rsidR="00671A35" w:rsidRPr="003F2D8E">
        <w:rPr>
          <w:sz w:val="24"/>
          <w:szCs w:val="24"/>
        </w:rPr>
        <w:t xml:space="preserve"> between X and Y so that the current produced by the test cell opposes that of the </w:t>
      </w:r>
      <w:r w:rsidR="00671A35" w:rsidRPr="003F2D8E">
        <w:rPr>
          <w:b/>
          <w:sz w:val="24"/>
          <w:szCs w:val="24"/>
        </w:rPr>
        <w:t>Driver cell</w:t>
      </w:r>
      <w:r w:rsidR="00671A35" w:rsidRPr="003F2D8E">
        <w:rPr>
          <w:sz w:val="24"/>
          <w:szCs w:val="24"/>
        </w:rPr>
        <w:t xml:space="preserve">, no current will flow through the </w:t>
      </w:r>
      <w:r w:rsidR="00671A35" w:rsidRPr="003F2D8E">
        <w:rPr>
          <w:b/>
          <w:sz w:val="24"/>
          <w:szCs w:val="24"/>
        </w:rPr>
        <w:t>galvanometer</w:t>
      </w:r>
      <w:r w:rsidR="00671A35" w:rsidRPr="003F2D8E">
        <w:rPr>
          <w:sz w:val="24"/>
          <w:szCs w:val="24"/>
        </w:rPr>
        <w:t xml:space="preserve"> when the </w:t>
      </w:r>
      <w:proofErr w:type="spellStart"/>
      <w:r w:rsidR="00671A35" w:rsidRPr="003F2D8E">
        <w:rPr>
          <w:sz w:val="24"/>
          <w:szCs w:val="24"/>
        </w:rPr>
        <w:t>emf</w:t>
      </w:r>
      <w:proofErr w:type="spellEnd"/>
      <w:r w:rsidR="00671A35" w:rsidRPr="003F2D8E">
        <w:rPr>
          <w:sz w:val="24"/>
          <w:szCs w:val="24"/>
        </w:rPr>
        <w:t xml:space="preserve"> of the cell equals the </w:t>
      </w:r>
      <w:proofErr w:type="gramStart"/>
      <w:r w:rsidR="00671A35" w:rsidRPr="003F2D8E">
        <w:rPr>
          <w:sz w:val="24"/>
          <w:szCs w:val="24"/>
        </w:rPr>
        <w:t>pd</w:t>
      </w:r>
      <w:proofErr w:type="gramEnd"/>
      <w:r w:rsidR="00671A35" w:rsidRPr="003F2D8E">
        <w:rPr>
          <w:sz w:val="24"/>
          <w:szCs w:val="24"/>
        </w:rPr>
        <w:t xml:space="preserve"> across </w:t>
      </w:r>
      <w:r w:rsidR="003F2D8E" w:rsidRPr="003F2D8E">
        <w:rPr>
          <w:sz w:val="24"/>
          <w:szCs w:val="24"/>
        </w:rPr>
        <w:t xml:space="preserve">AC. </w:t>
      </w:r>
    </w:p>
    <w:p w:rsidR="00655A0E" w:rsidRDefault="003F2D8E">
      <w:pPr>
        <w:rPr>
          <w:b/>
          <w:sz w:val="28"/>
          <w:szCs w:val="28"/>
        </w:rPr>
      </w:pPr>
      <w:r w:rsidRPr="003F2D8E">
        <w:rPr>
          <w:sz w:val="24"/>
          <w:szCs w:val="24"/>
        </w:rPr>
        <w:t xml:space="preserve">This length </w:t>
      </w:r>
      <w:r w:rsidR="0075242D" w:rsidRPr="0075242D">
        <w:rPr>
          <w:b/>
          <w:i/>
          <w:sz w:val="24"/>
          <w:szCs w:val="24"/>
        </w:rPr>
        <w:t>L</w:t>
      </w:r>
      <w:r w:rsidR="0075242D" w:rsidRPr="0075242D">
        <w:rPr>
          <w:b/>
          <w:sz w:val="24"/>
          <w:szCs w:val="24"/>
          <w:vertAlign w:val="subscript"/>
        </w:rPr>
        <w:t>1</w:t>
      </w:r>
      <w:r w:rsidR="0075242D">
        <w:rPr>
          <w:sz w:val="24"/>
          <w:szCs w:val="24"/>
          <w:vertAlign w:val="subscript"/>
        </w:rPr>
        <w:t xml:space="preserve"> </w:t>
      </w:r>
      <w:r w:rsidRPr="003F2D8E">
        <w:rPr>
          <w:sz w:val="24"/>
          <w:szCs w:val="24"/>
        </w:rPr>
        <w:t xml:space="preserve">can be said to represent the </w:t>
      </w:r>
      <w:proofErr w:type="spellStart"/>
      <w:r w:rsidRPr="003F2D8E">
        <w:rPr>
          <w:sz w:val="24"/>
          <w:szCs w:val="24"/>
        </w:rPr>
        <w:t>emf</w:t>
      </w:r>
      <w:proofErr w:type="spellEnd"/>
      <w:r w:rsidRPr="003F2D8E">
        <w:rPr>
          <w:sz w:val="24"/>
          <w:szCs w:val="24"/>
        </w:rPr>
        <w:t xml:space="preserve"> of the cell as no current is flowing and using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=ε-Ir</m:t>
        </m:r>
      </m:oMath>
      <w:r w:rsidRPr="003F2D8E">
        <w:rPr>
          <w:rFonts w:eastAsiaTheme="minorEastAsia"/>
          <w:sz w:val="24"/>
          <w:szCs w:val="24"/>
        </w:rPr>
        <w:t xml:space="preserve"> it can be seen that when no current flows the terminal voltage is equal to the </w:t>
      </w:r>
      <w:proofErr w:type="spellStart"/>
      <w:r w:rsidRPr="003F2D8E">
        <w:rPr>
          <w:rFonts w:eastAsiaTheme="minorEastAsia"/>
          <w:sz w:val="24"/>
          <w:szCs w:val="24"/>
        </w:rPr>
        <w:t>emf</w:t>
      </w:r>
      <w:proofErr w:type="spellEnd"/>
      <w:r w:rsidRPr="003F2D8E">
        <w:rPr>
          <w:rFonts w:eastAsiaTheme="minorEastAsia"/>
          <w:sz w:val="24"/>
          <w:szCs w:val="24"/>
        </w:rPr>
        <w:t xml:space="preserve"> of the cell.</w:t>
      </w:r>
      <w:r w:rsidR="00655A0E">
        <w:rPr>
          <w:b/>
          <w:sz w:val="28"/>
          <w:szCs w:val="28"/>
        </w:rPr>
        <w:br w:type="page"/>
      </w:r>
    </w:p>
    <w:p w:rsidR="006E3DB8" w:rsidRPr="003F2D8E" w:rsidRDefault="006E3DB8">
      <w:pPr>
        <w:rPr>
          <w:b/>
          <w:sz w:val="28"/>
          <w:szCs w:val="28"/>
        </w:rPr>
      </w:pPr>
      <w:r w:rsidRPr="003F2D8E">
        <w:rPr>
          <w:b/>
          <w:sz w:val="28"/>
          <w:szCs w:val="28"/>
        </w:rPr>
        <w:lastRenderedPageBreak/>
        <w:t>The method</w:t>
      </w:r>
    </w:p>
    <w:p w:rsidR="003F2D8E" w:rsidRDefault="006E62A3">
      <w:pPr>
        <w:rPr>
          <w:sz w:val="24"/>
          <w:szCs w:val="24"/>
        </w:rPr>
      </w:pPr>
      <w:r>
        <w:rPr>
          <w:sz w:val="24"/>
          <w:szCs w:val="24"/>
        </w:rPr>
        <w:t>Using the potentiometers s</w:t>
      </w:r>
      <w:r w:rsidR="003F2D8E" w:rsidRPr="003F2D8E">
        <w:rPr>
          <w:sz w:val="24"/>
          <w:szCs w:val="24"/>
        </w:rPr>
        <w:t xml:space="preserve">et up the circuit as shown and adjust the variable resistor so that the </w:t>
      </w:r>
      <w:proofErr w:type="gramStart"/>
      <w:r w:rsidR="003F2D8E" w:rsidRPr="003F2D8E">
        <w:rPr>
          <w:sz w:val="24"/>
          <w:szCs w:val="24"/>
        </w:rPr>
        <w:t>pd</w:t>
      </w:r>
      <w:proofErr w:type="gramEnd"/>
      <w:r w:rsidR="003F2D8E" w:rsidRPr="003F2D8E">
        <w:rPr>
          <w:sz w:val="24"/>
          <w:szCs w:val="24"/>
        </w:rPr>
        <w:t xml:space="preserve"> across the </w:t>
      </w:r>
      <w:r>
        <w:rPr>
          <w:sz w:val="24"/>
          <w:szCs w:val="24"/>
        </w:rPr>
        <w:t>potentiometer</w:t>
      </w:r>
      <w:r w:rsidR="003F2D8E" w:rsidRPr="003F2D8E">
        <w:rPr>
          <w:sz w:val="24"/>
          <w:szCs w:val="24"/>
        </w:rPr>
        <w:t xml:space="preserve"> is </w:t>
      </w:r>
      <w:r w:rsidR="00D8044E">
        <w:rPr>
          <w:sz w:val="24"/>
          <w:szCs w:val="24"/>
        </w:rPr>
        <w:t xml:space="preserve">as close to </w:t>
      </w:r>
      <w:r w:rsidR="003F2D8E" w:rsidRPr="003F2D8E">
        <w:rPr>
          <w:sz w:val="24"/>
          <w:szCs w:val="24"/>
        </w:rPr>
        <w:t>2.0V</w:t>
      </w:r>
      <w:r w:rsidR="00D8044E">
        <w:rPr>
          <w:sz w:val="24"/>
          <w:szCs w:val="24"/>
        </w:rPr>
        <w:t xml:space="preserve"> as you can get</w:t>
      </w:r>
      <w:r w:rsidR="00933FC2">
        <w:rPr>
          <w:sz w:val="24"/>
          <w:szCs w:val="24"/>
        </w:rPr>
        <w:t>. Conn</w:t>
      </w:r>
      <w:r w:rsidR="00B12251">
        <w:rPr>
          <w:sz w:val="24"/>
          <w:szCs w:val="24"/>
        </w:rPr>
        <w:t xml:space="preserve">ect the cell with the known </w:t>
      </w:r>
      <w:proofErr w:type="spellStart"/>
      <w:r w:rsidR="00B12251">
        <w:rPr>
          <w:sz w:val="24"/>
          <w:szCs w:val="24"/>
        </w:rPr>
        <w:t>emf</w:t>
      </w:r>
      <w:proofErr w:type="spellEnd"/>
      <w:r w:rsidR="00B12251">
        <w:rPr>
          <w:sz w:val="24"/>
          <w:szCs w:val="24"/>
        </w:rPr>
        <w:t xml:space="preserve">, </w:t>
      </w:r>
      <w:r w:rsidR="0075242D" w:rsidRPr="0075242D">
        <w:rPr>
          <w:b/>
          <w:i/>
          <w:sz w:val="24"/>
          <w:szCs w:val="24"/>
        </w:rPr>
        <w:t>E</w:t>
      </w:r>
      <w:r w:rsidR="00B12251" w:rsidRPr="0075242D">
        <w:rPr>
          <w:b/>
          <w:sz w:val="24"/>
          <w:szCs w:val="24"/>
          <w:vertAlign w:val="subscript"/>
        </w:rPr>
        <w:t>1</w:t>
      </w:r>
      <w:r w:rsidR="00B12251">
        <w:rPr>
          <w:sz w:val="24"/>
          <w:szCs w:val="24"/>
        </w:rPr>
        <w:t xml:space="preserve">, </w:t>
      </w:r>
      <w:r w:rsidR="00933FC2">
        <w:rPr>
          <w:sz w:val="24"/>
          <w:szCs w:val="24"/>
        </w:rPr>
        <w:t xml:space="preserve">to the circuit ACYX. Make sure that the galvanometer is correctly set up and is set to the least sensitive scale (if it has one) and carefully move the jockey (copper knife edge contact) along the </w:t>
      </w:r>
      <w:r>
        <w:rPr>
          <w:sz w:val="24"/>
          <w:szCs w:val="24"/>
        </w:rPr>
        <w:t>potentiometer wire</w:t>
      </w:r>
      <w:r w:rsidR="00933FC2">
        <w:rPr>
          <w:sz w:val="24"/>
          <w:szCs w:val="24"/>
        </w:rPr>
        <w:t xml:space="preserve"> until the galvanometer reads 0. Record the length, </w:t>
      </w:r>
      <w:r w:rsidR="00933FC2" w:rsidRPr="0075242D">
        <w:rPr>
          <w:b/>
          <w:i/>
          <w:sz w:val="24"/>
          <w:szCs w:val="24"/>
        </w:rPr>
        <w:t>L</w:t>
      </w:r>
      <w:r w:rsidR="00933FC2" w:rsidRPr="0075242D">
        <w:rPr>
          <w:b/>
          <w:sz w:val="24"/>
          <w:szCs w:val="24"/>
          <w:vertAlign w:val="subscript"/>
        </w:rPr>
        <w:t>1</w:t>
      </w:r>
      <w:r w:rsidR="00933FC2">
        <w:rPr>
          <w:sz w:val="24"/>
          <w:szCs w:val="24"/>
        </w:rPr>
        <w:t xml:space="preserve">, at which no current flows. </w:t>
      </w:r>
    </w:p>
    <w:p w:rsidR="00933FC2" w:rsidRDefault="00933FC2">
      <w:pPr>
        <w:rPr>
          <w:sz w:val="24"/>
          <w:szCs w:val="24"/>
        </w:rPr>
      </w:pPr>
      <w:r>
        <w:rPr>
          <w:sz w:val="24"/>
          <w:szCs w:val="24"/>
        </w:rPr>
        <w:t>Replace the cell of known value with the unknown cell</w:t>
      </w:r>
      <w:r w:rsidR="00B12251">
        <w:rPr>
          <w:sz w:val="24"/>
          <w:szCs w:val="24"/>
        </w:rPr>
        <w:t xml:space="preserve">, </w:t>
      </w:r>
      <w:r w:rsidR="00951E01" w:rsidRPr="00951E01">
        <w:rPr>
          <w:b/>
          <w:i/>
          <w:sz w:val="24"/>
          <w:szCs w:val="24"/>
        </w:rPr>
        <w:t>E</w:t>
      </w:r>
      <w:r w:rsidR="00B12251" w:rsidRPr="00951E01">
        <w:rPr>
          <w:b/>
          <w:sz w:val="24"/>
          <w:szCs w:val="24"/>
          <w:vertAlign w:val="subscript"/>
        </w:rPr>
        <w:t>2</w:t>
      </w:r>
      <w:r w:rsidR="00B12251">
        <w:rPr>
          <w:sz w:val="24"/>
          <w:szCs w:val="24"/>
        </w:rPr>
        <w:t xml:space="preserve">, </w:t>
      </w:r>
      <w:r>
        <w:rPr>
          <w:sz w:val="24"/>
          <w:szCs w:val="24"/>
        </w:rPr>
        <w:t xml:space="preserve">and repeat the procedure to find the length AC at which no current flows through the galvanometer. Record this length, </w:t>
      </w:r>
      <w:r w:rsidRPr="00951E01">
        <w:rPr>
          <w:b/>
          <w:i/>
          <w:sz w:val="24"/>
          <w:szCs w:val="24"/>
        </w:rPr>
        <w:t>L</w:t>
      </w:r>
      <w:r w:rsidRPr="00951E01">
        <w:rPr>
          <w:b/>
          <w:sz w:val="24"/>
          <w:szCs w:val="24"/>
          <w:vertAlign w:val="subscript"/>
        </w:rPr>
        <w:t>2</w:t>
      </w:r>
      <w:r>
        <w:rPr>
          <w:sz w:val="24"/>
          <w:szCs w:val="24"/>
        </w:rPr>
        <w:t>.</w:t>
      </w:r>
    </w:p>
    <w:p w:rsidR="00AF0613" w:rsidRDefault="00AF0613">
      <w:pPr>
        <w:rPr>
          <w:b/>
          <w:sz w:val="28"/>
          <w:szCs w:val="28"/>
        </w:rPr>
      </w:pPr>
    </w:p>
    <w:p w:rsidR="006E3DB8" w:rsidRDefault="006E3DB8">
      <w:pPr>
        <w:rPr>
          <w:sz w:val="28"/>
          <w:szCs w:val="28"/>
        </w:rPr>
      </w:pPr>
      <w:r w:rsidRPr="00933FC2">
        <w:rPr>
          <w:b/>
          <w:sz w:val="28"/>
          <w:szCs w:val="28"/>
        </w:rPr>
        <w:t>The maths</w:t>
      </w:r>
    </w:p>
    <w:p w:rsidR="00933FC2" w:rsidRDefault="00933FC2">
      <w:pPr>
        <w:rPr>
          <w:sz w:val="24"/>
          <w:szCs w:val="24"/>
        </w:rPr>
      </w:pPr>
      <w:r>
        <w:rPr>
          <w:sz w:val="24"/>
          <w:szCs w:val="24"/>
        </w:rPr>
        <w:t xml:space="preserve">The ratio of the known, test, voltage to the unknown voltage is equal to the ratio of the length of </w:t>
      </w:r>
      <w:r w:rsidR="00243CCB">
        <w:rPr>
          <w:sz w:val="24"/>
          <w:szCs w:val="24"/>
        </w:rPr>
        <w:t>L</w:t>
      </w:r>
      <w:r w:rsidR="00243CCB" w:rsidRPr="00933FC2">
        <w:rPr>
          <w:sz w:val="24"/>
          <w:szCs w:val="24"/>
          <w:vertAlign w:val="subscript"/>
        </w:rPr>
        <w:t>1</w:t>
      </w:r>
      <w:r w:rsidR="00243CCB">
        <w:rPr>
          <w:sz w:val="24"/>
          <w:szCs w:val="24"/>
        </w:rPr>
        <w:t xml:space="preserve"> and</w:t>
      </w:r>
      <w:r w:rsidR="00B12251">
        <w:rPr>
          <w:sz w:val="24"/>
          <w:szCs w:val="24"/>
        </w:rPr>
        <w:t xml:space="preserve"> L</w:t>
      </w:r>
      <w:r w:rsidR="00B12251" w:rsidRPr="00B12251">
        <w:rPr>
          <w:sz w:val="24"/>
          <w:szCs w:val="24"/>
          <w:vertAlign w:val="subscript"/>
        </w:rPr>
        <w:t>2</w:t>
      </w:r>
      <w:r w:rsidR="00B12251">
        <w:rPr>
          <w:sz w:val="24"/>
          <w:szCs w:val="24"/>
        </w:rPr>
        <w:t xml:space="preserve"> </w:t>
      </w:r>
      <w:r>
        <w:rPr>
          <w:sz w:val="24"/>
          <w:szCs w:val="24"/>
        </w:rPr>
        <w:t>in each experiment.</w:t>
      </w:r>
    </w:p>
    <w:p w:rsidR="00B12251" w:rsidRDefault="00B31AD0">
      <w:pPr>
        <w:rPr>
          <w:rFonts w:eastAsiaTheme="minorEastAsia"/>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2</m:t>
                  </m:r>
                </m:sub>
              </m:sSub>
            </m:den>
          </m:f>
        </m:oMath>
      </m:oMathPara>
    </w:p>
    <w:p w:rsidR="00B12251" w:rsidRDefault="00B12251">
      <w:pPr>
        <w:rPr>
          <w:rFonts w:eastAsiaTheme="minorEastAsia"/>
          <w:sz w:val="24"/>
          <w:szCs w:val="24"/>
        </w:rPr>
      </w:pPr>
      <w:r>
        <w:rPr>
          <w:rFonts w:eastAsiaTheme="minorEastAsia"/>
          <w:sz w:val="24"/>
          <w:szCs w:val="24"/>
        </w:rPr>
        <w:t xml:space="preserve">Rearrange this to equal </w:t>
      </w:r>
      <w:r w:rsidR="00951E01" w:rsidRPr="00951E01">
        <w:rPr>
          <w:rFonts w:eastAsiaTheme="minorEastAsia"/>
          <w:b/>
          <w:i/>
          <w:sz w:val="24"/>
          <w:szCs w:val="24"/>
        </w:rPr>
        <w:t>E</w:t>
      </w:r>
      <w:r w:rsidRPr="00951E01">
        <w:rPr>
          <w:rFonts w:eastAsiaTheme="minorEastAsia"/>
          <w:b/>
          <w:sz w:val="24"/>
          <w:szCs w:val="24"/>
          <w:vertAlign w:val="subscript"/>
        </w:rPr>
        <w:t>2</w:t>
      </w:r>
      <w:r>
        <w:rPr>
          <w:rFonts w:eastAsiaTheme="minorEastAsia"/>
          <w:sz w:val="24"/>
          <w:szCs w:val="24"/>
        </w:rPr>
        <w:t xml:space="preserve"> and you can work out the value of this unknown cell.</w:t>
      </w:r>
    </w:p>
    <w:p w:rsidR="00B12251" w:rsidRDefault="00B12251">
      <w:pPr>
        <w:rPr>
          <w:sz w:val="24"/>
          <w:szCs w:val="24"/>
        </w:rPr>
      </w:pPr>
    </w:p>
    <w:p w:rsidR="00AF0613" w:rsidRPr="00AF0613" w:rsidRDefault="00AF0613">
      <w:pPr>
        <w:rPr>
          <w:b/>
          <w:sz w:val="28"/>
          <w:szCs w:val="28"/>
        </w:rPr>
      </w:pPr>
      <w:r w:rsidRPr="00AF0613">
        <w:rPr>
          <w:b/>
          <w:sz w:val="28"/>
          <w:szCs w:val="28"/>
        </w:rPr>
        <w:t>Uncertainties</w:t>
      </w:r>
    </w:p>
    <w:p w:rsidR="00AF0613" w:rsidRDefault="001E3E60">
      <w:pPr>
        <w:rPr>
          <w:sz w:val="24"/>
          <w:szCs w:val="24"/>
        </w:rPr>
      </w:pPr>
      <w:r w:rsidRPr="001E3E60">
        <w:rPr>
          <w:b/>
          <w:sz w:val="24"/>
          <w:szCs w:val="24"/>
        </w:rPr>
        <w:t>Accuracy</w:t>
      </w:r>
      <w:r>
        <w:rPr>
          <w:sz w:val="24"/>
          <w:szCs w:val="24"/>
        </w:rPr>
        <w:t xml:space="preserve"> – </w:t>
      </w:r>
      <w:r w:rsidR="00AF0613">
        <w:rPr>
          <w:sz w:val="24"/>
          <w:szCs w:val="24"/>
        </w:rPr>
        <w:t>Find out what the value of the unknown cell was from your teacher and calc</w:t>
      </w:r>
      <w:r>
        <w:rPr>
          <w:sz w:val="24"/>
          <w:szCs w:val="24"/>
        </w:rPr>
        <w:t>ulate the percentage difference between your calculated value and the true value.</w:t>
      </w:r>
    </w:p>
    <w:p w:rsidR="0044680B" w:rsidRDefault="0044680B">
      <w:pPr>
        <w:rPr>
          <w:sz w:val="24"/>
          <w:szCs w:val="24"/>
        </w:rPr>
      </w:pPr>
      <w:r>
        <w:rPr>
          <w:sz w:val="24"/>
          <w:szCs w:val="24"/>
        </w:rPr>
        <w:t>State the absolute uncertainty and calculate the percentage uncertainty for the following measurements:</w:t>
      </w:r>
    </w:p>
    <w:p w:rsidR="0044680B" w:rsidRDefault="0044680B" w:rsidP="0044680B">
      <w:pPr>
        <w:pStyle w:val="ListParagraph"/>
        <w:numPr>
          <w:ilvl w:val="0"/>
          <w:numId w:val="1"/>
        </w:numPr>
        <w:rPr>
          <w:sz w:val="24"/>
          <w:szCs w:val="24"/>
        </w:rPr>
      </w:pPr>
      <w:r>
        <w:rPr>
          <w:sz w:val="24"/>
          <w:szCs w:val="24"/>
        </w:rPr>
        <w:t>Length L</w:t>
      </w:r>
      <w:r w:rsidRPr="0044680B">
        <w:rPr>
          <w:sz w:val="24"/>
          <w:szCs w:val="24"/>
          <w:vertAlign w:val="subscript"/>
        </w:rPr>
        <w:t>1</w:t>
      </w:r>
    </w:p>
    <w:p w:rsidR="0044680B" w:rsidRDefault="0044680B" w:rsidP="0044680B">
      <w:pPr>
        <w:pStyle w:val="ListParagraph"/>
        <w:numPr>
          <w:ilvl w:val="0"/>
          <w:numId w:val="1"/>
        </w:numPr>
        <w:rPr>
          <w:sz w:val="24"/>
          <w:szCs w:val="24"/>
        </w:rPr>
      </w:pPr>
      <w:r>
        <w:rPr>
          <w:sz w:val="24"/>
          <w:szCs w:val="24"/>
        </w:rPr>
        <w:t>Length L</w:t>
      </w:r>
      <w:r w:rsidRPr="0044680B">
        <w:rPr>
          <w:sz w:val="24"/>
          <w:szCs w:val="24"/>
          <w:vertAlign w:val="subscript"/>
        </w:rPr>
        <w:t>2</w:t>
      </w:r>
    </w:p>
    <w:p w:rsidR="0044680B" w:rsidRPr="0044680B" w:rsidRDefault="0044680B" w:rsidP="0044680B">
      <w:pPr>
        <w:pStyle w:val="ListParagraph"/>
        <w:numPr>
          <w:ilvl w:val="0"/>
          <w:numId w:val="1"/>
        </w:numPr>
        <w:rPr>
          <w:sz w:val="24"/>
          <w:szCs w:val="24"/>
        </w:rPr>
      </w:pPr>
      <w:r>
        <w:rPr>
          <w:sz w:val="24"/>
          <w:szCs w:val="24"/>
        </w:rPr>
        <w:t xml:space="preserve">Known voltage </w:t>
      </w:r>
      <w:r w:rsidR="00951E01" w:rsidRPr="00951E01">
        <w:rPr>
          <w:b/>
          <w:i/>
          <w:sz w:val="24"/>
          <w:szCs w:val="24"/>
        </w:rPr>
        <w:t>E</w:t>
      </w:r>
      <w:r w:rsidRPr="00951E01">
        <w:rPr>
          <w:b/>
          <w:sz w:val="24"/>
          <w:szCs w:val="24"/>
          <w:vertAlign w:val="subscript"/>
        </w:rPr>
        <w:t>1</w:t>
      </w:r>
    </w:p>
    <w:p w:rsidR="0044680B" w:rsidRDefault="0044680B" w:rsidP="0044680B">
      <w:pPr>
        <w:rPr>
          <w:sz w:val="24"/>
          <w:szCs w:val="24"/>
        </w:rPr>
      </w:pPr>
      <w:r>
        <w:rPr>
          <w:sz w:val="24"/>
          <w:szCs w:val="24"/>
        </w:rPr>
        <w:t xml:space="preserve">Hence calculate the percentage uncertainty in your value of </w:t>
      </w:r>
      <w:r w:rsidR="00951E01" w:rsidRPr="00951E01">
        <w:rPr>
          <w:b/>
          <w:i/>
          <w:sz w:val="24"/>
          <w:szCs w:val="24"/>
        </w:rPr>
        <w:t>E</w:t>
      </w:r>
      <w:r w:rsidRPr="00951E01">
        <w:rPr>
          <w:b/>
          <w:sz w:val="24"/>
          <w:szCs w:val="24"/>
          <w:vertAlign w:val="subscript"/>
        </w:rPr>
        <w:t>2</w:t>
      </w:r>
      <w:r>
        <w:rPr>
          <w:sz w:val="24"/>
          <w:szCs w:val="24"/>
        </w:rPr>
        <w:t>. Does you calculated value lie within your percentage uncertainty?</w:t>
      </w:r>
    </w:p>
    <w:p w:rsidR="0044680B" w:rsidRPr="0044680B" w:rsidRDefault="0044680B" w:rsidP="0044680B">
      <w:pPr>
        <w:rPr>
          <w:sz w:val="24"/>
          <w:szCs w:val="24"/>
        </w:rPr>
      </w:pPr>
      <w:r>
        <w:rPr>
          <w:sz w:val="24"/>
          <w:szCs w:val="24"/>
        </w:rPr>
        <w:t>Suggest ways y</w:t>
      </w:r>
      <w:bookmarkStart w:id="0" w:name="_GoBack"/>
      <w:bookmarkEnd w:id="0"/>
      <w:r>
        <w:rPr>
          <w:sz w:val="24"/>
          <w:szCs w:val="24"/>
        </w:rPr>
        <w:t>ou could improve your measurements and reduce you uncertainties.</w:t>
      </w:r>
    </w:p>
    <w:sectPr w:rsidR="0044680B" w:rsidRPr="0044680B" w:rsidSect="00655A0E">
      <w:pgSz w:w="11906" w:h="16838"/>
      <w:pgMar w:top="1135"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750D6"/>
    <w:multiLevelType w:val="hybridMultilevel"/>
    <w:tmpl w:val="D458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37A2F"/>
    <w:rsid w:val="0012549E"/>
    <w:rsid w:val="001843CB"/>
    <w:rsid w:val="001D7B6B"/>
    <w:rsid w:val="001E3E60"/>
    <w:rsid w:val="00243CCB"/>
    <w:rsid w:val="00246374"/>
    <w:rsid w:val="003F2D8E"/>
    <w:rsid w:val="0044680B"/>
    <w:rsid w:val="00513F1A"/>
    <w:rsid w:val="00537A2F"/>
    <w:rsid w:val="0056725B"/>
    <w:rsid w:val="00655A0E"/>
    <w:rsid w:val="00671A35"/>
    <w:rsid w:val="006E3DB8"/>
    <w:rsid w:val="006E62A3"/>
    <w:rsid w:val="0075242D"/>
    <w:rsid w:val="00856E5B"/>
    <w:rsid w:val="0087327D"/>
    <w:rsid w:val="00933FC2"/>
    <w:rsid w:val="00951E01"/>
    <w:rsid w:val="00AF0613"/>
    <w:rsid w:val="00B07049"/>
    <w:rsid w:val="00B12251"/>
    <w:rsid w:val="00B166DD"/>
    <w:rsid w:val="00B31AD0"/>
    <w:rsid w:val="00B9088C"/>
    <w:rsid w:val="00BA6378"/>
    <w:rsid w:val="00BB1386"/>
    <w:rsid w:val="00BC57C7"/>
    <w:rsid w:val="00C42937"/>
    <w:rsid w:val="00C94DB9"/>
    <w:rsid w:val="00CC64CD"/>
    <w:rsid w:val="00D31483"/>
    <w:rsid w:val="00D8044E"/>
    <w:rsid w:val="00EA60E4"/>
    <w:rsid w:val="00EC0C5E"/>
    <w:rsid w:val="00EE5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colormenu v:ext="edit" strokecolor="none"/>
    </o:shapedefaults>
    <o:shapelayout v:ext="edit">
      <o:idmap v:ext="edit" data="1"/>
    </o:shapelayout>
  </w:shapeDefaults>
  <w:decimalSymbol w:val="."/>
  <w:listSeparator w:val=","/>
  <w15:docId w15:val="{EAD4D928-21A1-4B22-9576-FB34D3FF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2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F1A"/>
    <w:rPr>
      <w:rFonts w:ascii="Tahoma" w:hAnsi="Tahoma" w:cs="Tahoma"/>
      <w:sz w:val="16"/>
      <w:szCs w:val="16"/>
    </w:rPr>
  </w:style>
  <w:style w:type="character" w:styleId="PlaceholderText">
    <w:name w:val="Placeholder Text"/>
    <w:basedOn w:val="DefaultParagraphFont"/>
    <w:uiPriority w:val="99"/>
    <w:semiHidden/>
    <w:rsid w:val="003F2D8E"/>
    <w:rPr>
      <w:color w:val="808080"/>
    </w:rPr>
  </w:style>
  <w:style w:type="paragraph" w:styleId="Caption">
    <w:name w:val="caption"/>
    <w:basedOn w:val="Normal"/>
    <w:next w:val="Normal"/>
    <w:uiPriority w:val="35"/>
    <w:unhideWhenUsed/>
    <w:qFormat/>
    <w:rsid w:val="00AF0613"/>
    <w:pPr>
      <w:spacing w:line="240" w:lineRule="auto"/>
    </w:pPr>
    <w:rPr>
      <w:b/>
      <w:bCs/>
      <w:color w:val="4F81BD" w:themeColor="accent1"/>
      <w:sz w:val="18"/>
      <w:szCs w:val="18"/>
    </w:rPr>
  </w:style>
  <w:style w:type="paragraph" w:styleId="ListParagraph">
    <w:name w:val="List Paragraph"/>
    <w:basedOn w:val="Normal"/>
    <w:uiPriority w:val="34"/>
    <w:qFormat/>
    <w:rsid w:val="00446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438</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Littleover Community School</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stolt</dc:creator>
  <cp:keywords/>
  <dc:description/>
  <cp:lastModifiedBy>O. Toogood</cp:lastModifiedBy>
  <cp:revision>11</cp:revision>
  <cp:lastPrinted>2016-12-16T08:49:00Z</cp:lastPrinted>
  <dcterms:created xsi:type="dcterms:W3CDTF">2013-12-16T08:02:00Z</dcterms:created>
  <dcterms:modified xsi:type="dcterms:W3CDTF">2017-10-30T12:25:00Z</dcterms:modified>
</cp:coreProperties>
</file>